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1D13E" w14:textId="77777777" w:rsidR="00DF0FD9" w:rsidRPr="00F860A5" w:rsidRDefault="00DF0FD9" w:rsidP="00DF0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8B50441" w14:textId="77777777" w:rsidR="00DF0FD9" w:rsidRPr="00F860A5" w:rsidRDefault="00DF0FD9" w:rsidP="00DF0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370E516" w14:textId="1485231C" w:rsidR="00DF0FD9" w:rsidRDefault="00DF0FD9" w:rsidP="00DF0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 травня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колегії № </w:t>
      </w:r>
      <w:r w:rsidR="00E91A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</w:p>
    <w:p w14:paraId="4D117507" w14:textId="77777777" w:rsidR="00DF0FD9" w:rsidRPr="00F860A5" w:rsidRDefault="00DF0FD9" w:rsidP="00DF0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1C36715" w14:textId="78416B7B" w:rsidR="00DF0FD9" w:rsidRPr="004A2190" w:rsidRDefault="00DF0FD9" w:rsidP="00DF0FD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</w:t>
      </w:r>
      <w:r w:rsidR="00E91A6B">
        <w:rPr>
          <w:rFonts w:ascii="Times New Roman" w:hAnsi="Times New Roman" w:cs="Times New Roman"/>
          <w:sz w:val="26"/>
          <w:szCs w:val="26"/>
          <w:lang w:val="uk-UA"/>
        </w:rPr>
        <w:t>1</w:t>
      </w:r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Богоніс М.Б., Кобецька Н.Р., Шевчук Г.М.</w:t>
      </w:r>
    </w:p>
    <w:p w14:paraId="30566CCB" w14:textId="77777777" w:rsidR="00DF0FD9" w:rsidRPr="00496BEC" w:rsidRDefault="00DF0FD9" w:rsidP="00DF0F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6BE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повідомлення Білої-</w:t>
      </w:r>
      <w:proofErr w:type="spellStart"/>
      <w:r w:rsidRPr="00496BEC">
        <w:rPr>
          <w:rFonts w:ascii="Times New Roman" w:hAnsi="Times New Roman" w:cs="Times New Roman"/>
          <w:sz w:val="26"/>
          <w:szCs w:val="26"/>
          <w:lang w:val="uk-UA"/>
        </w:rPr>
        <w:t>Кисельової</w:t>
      </w:r>
      <w:proofErr w:type="spellEnd"/>
      <w:r w:rsidRPr="00496BEC">
        <w:rPr>
          <w:rFonts w:ascii="Times New Roman" w:hAnsi="Times New Roman" w:cs="Times New Roman"/>
          <w:sz w:val="26"/>
          <w:szCs w:val="26"/>
          <w:lang w:val="uk-UA"/>
        </w:rPr>
        <w:t xml:space="preserve"> Анни Анатоліївни щодо інформації, яка може свідчити про недостовірність (у тому числі неповноту) тверджень (відомостей), указаних суддею Білозерського районного суду Херсонської області </w:t>
      </w:r>
      <w:proofErr w:type="spellStart"/>
      <w:r w:rsidRPr="00496BEC">
        <w:rPr>
          <w:rFonts w:ascii="Times New Roman" w:hAnsi="Times New Roman" w:cs="Times New Roman"/>
          <w:sz w:val="26"/>
          <w:szCs w:val="26"/>
          <w:lang w:val="uk-UA"/>
        </w:rPr>
        <w:t>Бугрименком</w:t>
      </w:r>
      <w:proofErr w:type="spellEnd"/>
      <w:r w:rsidRPr="00496BEC">
        <w:rPr>
          <w:rFonts w:ascii="Times New Roman" w:hAnsi="Times New Roman" w:cs="Times New Roman"/>
          <w:sz w:val="26"/>
          <w:szCs w:val="26"/>
          <w:lang w:val="uk-UA"/>
        </w:rPr>
        <w:t xml:space="preserve"> Валентином Володимировичем (відряджений до Херсонського міського суду Херсонської області) у деклараціях доброчесності судді та деклараціях родинних </w:t>
      </w:r>
      <w:proofErr w:type="spellStart"/>
      <w:r w:rsidRPr="00496BEC">
        <w:rPr>
          <w:rFonts w:ascii="Times New Roman" w:hAnsi="Times New Roman" w:cs="Times New Roman"/>
          <w:sz w:val="26"/>
          <w:szCs w:val="26"/>
          <w:lang w:val="uk-UA"/>
        </w:rPr>
        <w:t>зв’язків</w:t>
      </w:r>
      <w:proofErr w:type="spellEnd"/>
      <w:r w:rsidRPr="00496BEC">
        <w:rPr>
          <w:rFonts w:ascii="Times New Roman" w:hAnsi="Times New Roman" w:cs="Times New Roman"/>
          <w:sz w:val="26"/>
          <w:szCs w:val="26"/>
          <w:lang w:val="uk-UA"/>
        </w:rPr>
        <w:t xml:space="preserve"> судді за 2020-2024 роки, залишити без розгляду.</w:t>
      </w:r>
    </w:p>
    <w:p w14:paraId="7E986B41" w14:textId="77777777" w:rsidR="00DF0FD9" w:rsidRPr="00496BEC" w:rsidRDefault="00DF0FD9" w:rsidP="00DF0FD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8578FB4" w14:textId="77777777" w:rsidR="00DF0FD9" w:rsidRPr="00CB795E" w:rsidRDefault="00DF0FD9" w:rsidP="00DF0FD9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230C63C" w14:textId="77777777" w:rsidR="00DF0FD9" w:rsidRPr="00FB47E3" w:rsidRDefault="00DF0FD9" w:rsidP="00DF0FD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431971A" w14:textId="77777777" w:rsidR="00DF0FD9" w:rsidRPr="008C2032" w:rsidRDefault="00DF0FD9" w:rsidP="00DF0F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Задовольнити клопотання кандидата на посаду судді Палій Євгенії Анатоліївни та відкласти розгляд питання стосовно неї.</w:t>
      </w:r>
    </w:p>
    <w:p w14:paraId="2D7EC033" w14:textId="77777777" w:rsidR="00DF0FD9" w:rsidRPr="00FB47E3" w:rsidRDefault="00DF0FD9" w:rsidP="00DF0FD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2A032D3" w14:textId="77777777" w:rsidR="00DF0FD9" w:rsidRDefault="00DF0FD9" w:rsidP="00DF0FD9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96BE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496BE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голосити перерву в розгляді питання стосовно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Бабія Сергія Олександровича.</w:t>
      </w:r>
    </w:p>
    <w:p w14:paraId="06CAC1BE" w14:textId="77777777" w:rsidR="00DF0FD9" w:rsidRPr="00496BEC" w:rsidRDefault="00DF0FD9" w:rsidP="00DF0F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B773785" w14:textId="77777777" w:rsidR="00DF0FD9" w:rsidRPr="00496BEC" w:rsidRDefault="00DF0FD9" w:rsidP="00DF0FD9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496B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496BEC">
        <w:rPr>
          <w:rFonts w:ascii="Times New Roman" w:hAnsi="Times New Roman" w:cs="Times New Roman"/>
          <w:sz w:val="26"/>
          <w:szCs w:val="26"/>
          <w:lang w:val="uk-UA"/>
        </w:rPr>
        <w:t>Зімін</w:t>
      </w:r>
      <w:proofErr w:type="spellEnd"/>
      <w:r w:rsidRPr="00496BEC">
        <w:rPr>
          <w:rFonts w:ascii="Times New Roman" w:hAnsi="Times New Roman" w:cs="Times New Roman"/>
          <w:sz w:val="26"/>
          <w:szCs w:val="26"/>
          <w:lang w:val="uk-UA"/>
        </w:rPr>
        <w:t xml:space="preserve"> Михайло Володимирович</w:t>
      </w:r>
      <w:r w:rsidRPr="00496B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набрав 728,3 </w:t>
      </w:r>
      <w:proofErr w:type="spellStart"/>
      <w:r w:rsidRPr="00496B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496B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</w:p>
    <w:p w14:paraId="1799A436" w14:textId="77777777" w:rsidR="00DF0FD9" w:rsidRPr="00E51D41" w:rsidRDefault="00DF0FD9" w:rsidP="00DF0FD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51D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E51D41">
        <w:rPr>
          <w:rFonts w:ascii="Times New Roman" w:hAnsi="Times New Roman" w:cs="Times New Roman"/>
          <w:sz w:val="26"/>
          <w:szCs w:val="26"/>
          <w:lang w:val="uk-UA"/>
        </w:rPr>
        <w:t>Зіміна</w:t>
      </w:r>
      <w:proofErr w:type="spellEnd"/>
      <w:r w:rsidRPr="00E51D41">
        <w:rPr>
          <w:rFonts w:ascii="Times New Roman" w:hAnsi="Times New Roman" w:cs="Times New Roman"/>
          <w:sz w:val="26"/>
          <w:szCs w:val="26"/>
          <w:lang w:val="uk-UA"/>
        </w:rPr>
        <w:t xml:space="preserve"> Михайла Володимировича</w:t>
      </w:r>
      <w:r w:rsidRPr="00E51D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таким, що підтвердив здатність здійснювати правосуддя в апеляційному загальному суді.</w:t>
      </w:r>
    </w:p>
    <w:p w14:paraId="7C3D7C9C" w14:textId="77777777" w:rsidR="00DF0FD9" w:rsidRDefault="00DF0FD9" w:rsidP="00DF0F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5DE27A6F" w14:textId="77777777" w:rsidR="00DF0FD9" w:rsidRDefault="00DF0FD9" w:rsidP="00DF0FD9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Задовольнити клопотання представника Громадської ради доброчесності та відкласти розгляд питання</w:t>
      </w:r>
      <w:r w:rsidRPr="00496BE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стосовно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Батманової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Вікторії Віталіївни</w:t>
      </w:r>
      <w:r w:rsidRPr="00496BE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547FE7A3" w14:textId="77777777" w:rsidR="00DF0FD9" w:rsidRDefault="00DF0FD9" w:rsidP="00DF0FD9">
      <w:pPr>
        <w:pStyle w:val="a3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9E646F5" w14:textId="77777777" w:rsidR="00DF0FD9" w:rsidRPr="00730A85" w:rsidRDefault="00DF0FD9" w:rsidP="00DF0FD9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30A85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розгляді питання стосовно </w:t>
      </w:r>
      <w:proofErr w:type="spellStart"/>
      <w:r w:rsidRPr="00730A85">
        <w:rPr>
          <w:rFonts w:ascii="Times New Roman" w:hAnsi="Times New Roman" w:cs="Times New Roman"/>
          <w:sz w:val="26"/>
          <w:szCs w:val="26"/>
          <w:lang w:val="uk-UA"/>
        </w:rPr>
        <w:t>Капрана</w:t>
      </w:r>
      <w:proofErr w:type="spellEnd"/>
      <w:r w:rsidRPr="00730A85">
        <w:rPr>
          <w:rFonts w:ascii="Times New Roman" w:hAnsi="Times New Roman" w:cs="Times New Roman"/>
          <w:sz w:val="26"/>
          <w:szCs w:val="26"/>
          <w:lang w:val="uk-UA"/>
        </w:rPr>
        <w:t xml:space="preserve"> Руслана Валерійовича </w:t>
      </w:r>
      <w:r w:rsidRPr="00730A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 частині відповідності кандидата критеріям професійної етики та доброчесності.</w:t>
      </w:r>
    </w:p>
    <w:p w14:paraId="223D10AE" w14:textId="77777777" w:rsidR="00DF0FD9" w:rsidRDefault="00DF0FD9" w:rsidP="00DF0F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C7EE5"/>
    <w:multiLevelType w:val="multilevel"/>
    <w:tmpl w:val="0550234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DF0FD9"/>
    <w:rsid w:val="00E461AC"/>
    <w:rsid w:val="00E91A6B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975D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2026-05-29T11:25:00Z</dcterms:created>
  <dcterms:modified xsi:type="dcterms:W3CDTF">2026-06-01T11:23:00Z</dcterms:modified>
</cp:coreProperties>
</file>