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00225" w:rsidRDefault="00325066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лютого 2026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36AB8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="00004062" w:rsidRPr="00D002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D00225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00225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Н Я № </w:t>
      </w:r>
      <w:r w:rsidR="00C715E3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9/зп-26</w:t>
      </w:r>
    </w:p>
    <w:p w:rsidR="00F36D0E" w:rsidRPr="00D00225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D002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D00225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EE233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Олега КОЛІУША</w:t>
      </w:r>
      <w:r w:rsidR="00D42D6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D0022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Ярослава ДУХА, Романа КИДИСЮКА, 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Ігоря </w:t>
      </w:r>
      <w:r w:rsidR="00D00225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КУШНІРА</w:t>
      </w:r>
      <w:r w:rsidR="00325066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1D624D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Володимира ЛУГАНСЬКОГО,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МЕЛЬНИКА</w:t>
      </w:r>
      <w:r w:rsidR="002D26C0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A013A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Руслана СИДОРОВИЧА, </w:t>
      </w:r>
      <w:r w:rsidR="007817F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Сергія ЧУМАКА, </w:t>
      </w:r>
      <w:r w:rsidR="00DB766A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Галини ШЕВЧУК</w:t>
      </w:r>
      <w:r w:rsidR="00C853EF" w:rsidRPr="00D0022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D00225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002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D8578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Кобецької Надії Романівни</w:t>
      </w:r>
      <w:r w:rsidR="001623F3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004259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D8578F" w:rsidRPr="00D0022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D002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E02AA9" w:rsidRPr="00D00225" w:rsidRDefault="00E02AA9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D00225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1442F" w:rsidRPr="00D00225" w:rsidRDefault="00F1442F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D00225">
        <w:rPr>
          <w:color w:val="000000"/>
          <w:sz w:val="26"/>
          <w:szCs w:val="26"/>
        </w:rPr>
        <w:t>Рішенням Вищої ради правосуддя від 01 червня 2023 року № 579/0/15-23 Кобецьку Надію Романівну призначено на посаду члена Вищої кваліфікаційної комісії суддів України.</w:t>
      </w:r>
    </w:p>
    <w:p w:rsidR="00F1442F" w:rsidRPr="00D00225" w:rsidRDefault="00F1442F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D00225">
        <w:rPr>
          <w:color w:val="000000"/>
          <w:sz w:val="26"/>
          <w:szCs w:val="26"/>
        </w:rPr>
        <w:t>Рішенням Комісії від 03 червня 2025 року № 112/зп-25 оголошено конкурс на зайняття 23 вакантних посад суддів у Вищому антикорупційному суді</w:t>
      </w:r>
      <w:r w:rsidR="00FA4B7B">
        <w:rPr>
          <w:color w:val="000000"/>
          <w:sz w:val="26"/>
          <w:szCs w:val="26"/>
        </w:rPr>
        <w:t xml:space="preserve"> (далі – Конкурс)</w:t>
      </w:r>
      <w:r w:rsidRPr="00D00225">
        <w:rPr>
          <w:color w:val="000000"/>
          <w:sz w:val="26"/>
          <w:szCs w:val="26"/>
        </w:rPr>
        <w:t xml:space="preserve"> та затверджено умови прове</w:t>
      </w:r>
      <w:r w:rsidR="00FA4B7B">
        <w:rPr>
          <w:color w:val="000000"/>
          <w:sz w:val="26"/>
          <w:szCs w:val="26"/>
        </w:rPr>
        <w:t>дення К</w:t>
      </w:r>
      <w:r w:rsidRPr="00D00225">
        <w:rPr>
          <w:color w:val="000000"/>
          <w:sz w:val="26"/>
          <w:szCs w:val="26"/>
        </w:rPr>
        <w:t>онкурсу.</w:t>
      </w:r>
    </w:p>
    <w:p w:rsidR="007817FF" w:rsidRPr="00D00225" w:rsidRDefault="00F1442F" w:rsidP="003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Із заявою про участь у Конкурсі звернулася Махно Наталія Володимирівна.</w:t>
      </w:r>
    </w:p>
    <w:p w:rsidR="00302249" w:rsidRPr="00D00225" w:rsidRDefault="00302249" w:rsidP="00302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color w:val="000000"/>
          <w:sz w:val="26"/>
          <w:szCs w:val="26"/>
        </w:rPr>
        <w:t>Член Комісії Кобецька Н.Р. подала заяву про самовідвід  від ухвалення рішень індивідуального характер</w:t>
      </w:r>
      <w:r w:rsidRPr="00D00225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="00FA4B7B">
        <w:rPr>
          <w:rFonts w:ascii="Times New Roman" w:hAnsi="Times New Roman" w:cs="Times New Roman"/>
          <w:sz w:val="26"/>
          <w:szCs w:val="26"/>
          <w:lang w:val="uk-UA"/>
        </w:rPr>
        <w:t xml:space="preserve"> стосовно Махно Н.В. у межах Конкурсу</w:t>
      </w:r>
      <w:r w:rsidRPr="00D002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02249" w:rsidRPr="00D00225" w:rsidRDefault="00302249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00225">
        <w:rPr>
          <w:color w:val="000000"/>
          <w:sz w:val="26"/>
          <w:szCs w:val="26"/>
        </w:rPr>
        <w:t>Заяву про самовідвід мотивовано тим, що станом на сьогодні Комісією прийнято рішення про допуск кандидатів у межа</w:t>
      </w:r>
      <w:r w:rsidR="00FA4B7B">
        <w:rPr>
          <w:color w:val="000000"/>
          <w:sz w:val="26"/>
          <w:szCs w:val="26"/>
        </w:rPr>
        <w:t>х К</w:t>
      </w:r>
      <w:r w:rsidRPr="00D00225">
        <w:rPr>
          <w:color w:val="000000"/>
          <w:sz w:val="26"/>
          <w:szCs w:val="26"/>
        </w:rPr>
        <w:t>онкурсу до другого етапу кваліфікаційного оцінювання – «Дослідження досьє та пр</w:t>
      </w:r>
      <w:r w:rsidR="00FA4B7B">
        <w:rPr>
          <w:color w:val="000000"/>
          <w:sz w:val="26"/>
          <w:szCs w:val="26"/>
        </w:rPr>
        <w:t xml:space="preserve">оведення співбесіди», зокрема </w:t>
      </w:r>
      <w:r w:rsidRPr="00D00225">
        <w:rPr>
          <w:color w:val="000000"/>
          <w:sz w:val="26"/>
          <w:szCs w:val="26"/>
        </w:rPr>
        <w:t xml:space="preserve">Махно Н.В., яка </w:t>
      </w:r>
      <w:r w:rsidRPr="00D00225">
        <w:rPr>
          <w:color w:val="000000"/>
          <w:sz w:val="26"/>
          <w:szCs w:val="26"/>
          <w:shd w:val="clear" w:color="auto" w:fill="FFFFFF"/>
        </w:rPr>
        <w:t xml:space="preserve">з 2016 до 2020 року навчалася в аспірантурі Прикарпатського національного університету імені Василя Стефаника за програмою підготовки доктора філософії за спеціальністю 081 </w:t>
      </w:r>
      <w:r w:rsidR="00FA4B7B">
        <w:rPr>
          <w:color w:val="000000"/>
          <w:sz w:val="26"/>
          <w:szCs w:val="26"/>
          <w:shd w:val="clear" w:color="auto" w:fill="FFFFFF"/>
        </w:rPr>
        <w:t>«</w:t>
      </w:r>
      <w:r w:rsidRPr="00D00225">
        <w:rPr>
          <w:color w:val="000000"/>
          <w:sz w:val="26"/>
          <w:szCs w:val="26"/>
          <w:shd w:val="clear" w:color="auto" w:fill="FFFFFF"/>
        </w:rPr>
        <w:t>Право</w:t>
      </w:r>
      <w:r w:rsidR="00FA4B7B">
        <w:rPr>
          <w:color w:val="000000"/>
          <w:sz w:val="26"/>
          <w:szCs w:val="26"/>
          <w:shd w:val="clear" w:color="auto" w:fill="FFFFFF"/>
        </w:rPr>
        <w:t>»</w:t>
      </w:r>
      <w:r w:rsidRPr="00D00225">
        <w:rPr>
          <w:color w:val="000000"/>
          <w:sz w:val="26"/>
          <w:szCs w:val="26"/>
          <w:shd w:val="clear" w:color="auto" w:fill="FFFFFF"/>
        </w:rPr>
        <w:t xml:space="preserve">. Рішенням Вченої ради Прикарпатського національного університету імені Василя Стефаника Кобецьку Н.Р. призначено науковим керівником аспірантки Бирич (Махно) Н.В. та затверджено тему дисертаційного дослідження здобувача. Упродовж чотирьох років навчання в аспірантурі Кобецька Н.Р. забезпечувала наукове консультування здобувачки. </w:t>
      </w:r>
    </w:p>
    <w:p w:rsidR="00302249" w:rsidRPr="00D00225" w:rsidRDefault="00302249" w:rsidP="00FA4B7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00225">
        <w:rPr>
          <w:color w:val="000000"/>
          <w:sz w:val="26"/>
          <w:szCs w:val="26"/>
        </w:rPr>
        <w:t>Член Комісії зазнач</w:t>
      </w:r>
      <w:r w:rsidR="00FA4B7B">
        <w:rPr>
          <w:color w:val="000000"/>
          <w:sz w:val="26"/>
          <w:szCs w:val="26"/>
        </w:rPr>
        <w:t>ила, що в</w:t>
      </w:r>
      <w:r w:rsidRPr="00D00225">
        <w:rPr>
          <w:color w:val="000000"/>
          <w:sz w:val="26"/>
          <w:szCs w:val="26"/>
        </w:rPr>
        <w:t xml:space="preserve"> неї сформувалося суб’єктивне ставлення до кандидата</w:t>
      </w:r>
      <w:r w:rsidR="00D00225" w:rsidRPr="00D00225">
        <w:rPr>
          <w:color w:val="000000"/>
          <w:sz w:val="26"/>
          <w:szCs w:val="26"/>
        </w:rPr>
        <w:t>, яке</w:t>
      </w:r>
      <w:r w:rsidR="00FA4B7B">
        <w:rPr>
          <w:color w:val="000000"/>
          <w:sz w:val="26"/>
          <w:szCs w:val="26"/>
        </w:rPr>
        <w:t xml:space="preserve"> своєю чергою</w:t>
      </w:r>
      <w:r w:rsidR="00D00225" w:rsidRPr="00D00225">
        <w:rPr>
          <w:color w:val="000000"/>
          <w:sz w:val="26"/>
          <w:szCs w:val="26"/>
        </w:rPr>
        <w:t xml:space="preserve"> може вплинути на об’єктивність та безсторонність прийняття рішень індивідуального характеру </w:t>
      </w:r>
      <w:r w:rsidR="00FA4B7B">
        <w:rPr>
          <w:color w:val="000000"/>
          <w:sz w:val="26"/>
          <w:szCs w:val="26"/>
        </w:rPr>
        <w:t>стосовно</w:t>
      </w:r>
      <w:r w:rsidR="00D00225" w:rsidRPr="00D00225">
        <w:rPr>
          <w:color w:val="000000"/>
          <w:sz w:val="26"/>
          <w:szCs w:val="26"/>
        </w:rPr>
        <w:t xml:space="preserve"> неї. </w:t>
      </w:r>
    </w:p>
    <w:p w:rsidR="00D00225" w:rsidRDefault="00FF08D0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Розглянувши заяву </w:t>
      </w:r>
      <w:r w:rsidR="00D00225"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Кобецької Н.Р.</w:t>
      </w:r>
      <w:r w:rsidR="0022360A" w:rsidRPr="00D00225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EE2339" w:rsidRDefault="00EE2339" w:rsidP="00EE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 статті 92 Закону України «Про судоустрій і статус суддів» від 02 червня 2016 року № 1402-VIII</w:t>
      </w:r>
      <w:r w:rsidR="00FA4B7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(зі змінами)</w:t>
      </w: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– Закон)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EE2339" w:rsidRDefault="00EE2339" w:rsidP="00EE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EE2339" w:rsidRPr="003C19CB" w:rsidRDefault="00FA4B7B" w:rsidP="00EE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EE2339"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астиною першою статті 79 Закону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</w:t>
      </w:r>
      <w:r w:rsidR="00EE2339" w:rsidRPr="003C19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2339" w:rsidRPr="003C19CB">
        <w:rPr>
          <w:rFonts w:ascii="Times New Roman" w:hAnsi="Times New Roman" w:cs="Times New Roman"/>
          <w:bCs/>
          <w:sz w:val="26"/>
          <w:szCs w:val="26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EE2339" w:rsidRDefault="00EE2339" w:rsidP="00EE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пункту 4 частини четвертої статті 79</w:t>
      </w:r>
      <w:r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  <w:lang w:val="uk-UA"/>
        </w:rPr>
        <w:t xml:space="preserve">3 </w:t>
      </w:r>
      <w:r w:rsidRPr="00BE2D1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Закону </w:t>
      </w:r>
      <w:r w:rsidR="00FA4B7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</w:t>
      </w:r>
      <w:r w:rsidRPr="00BE2D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правосуддя у відповідному суді, визначає рейтинг для участі у конкурсі кандидатів, які підтвердили здатність здійснювати правосуддя у відповідному суді, визначає переможця конкурсу на зайняття вакантної посади судді у відповідному суді та ухвалює рішення про рекомендацію або про відмову в наданні рекомендації про призначення кандидата на посаду судді.</w:t>
      </w:r>
    </w:p>
    <w:p w:rsidR="00EE2339" w:rsidRDefault="00EE2339" w:rsidP="00EE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Таким чином, до повноважень члена Комісії в межах конкурсної процедури  </w:t>
      </w:r>
      <w:r w:rsidR="00FA4B7B">
        <w:rPr>
          <w:rFonts w:ascii="Times New Roman" w:hAnsi="Times New Roman" w:cs="Times New Roman"/>
          <w:bCs/>
          <w:sz w:val="26"/>
          <w:szCs w:val="26"/>
          <w:lang w:val="uk-UA"/>
        </w:rPr>
        <w:t>належить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участь у складі колегіального органу в процесі ухвалення рішень про підтвердження або непідтвердження  здатності кандидатів здійснювати правосуддя у Вищому антикорупційному суді, в</w:t>
      </w:r>
      <w:r w:rsidR="00FA4B7B">
        <w:rPr>
          <w:rFonts w:ascii="Times New Roman" w:hAnsi="Times New Roman" w:cs="Times New Roman"/>
          <w:bCs/>
          <w:sz w:val="26"/>
          <w:szCs w:val="26"/>
          <w:lang w:val="uk-UA"/>
        </w:rPr>
        <w:t>изначення рейтингу, переможців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онкурсу та рекомендування </w:t>
      </w:r>
      <w:r w:rsidR="00FA4B7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кандидатів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для призначення на посаду судді.</w:t>
      </w:r>
    </w:p>
    <w:p w:rsidR="00D00225" w:rsidRDefault="00FA4B7B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астин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ами першою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третьо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ю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статті 100 Закону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встановлено, що</w:t>
      </w:r>
      <w:r w:rsidR="00D00225"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член Вищої кваліфікаційної комісії суддів України не має права брати участі в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Ураховуючи, що член Вищої кваліфікаційної комісії суддів України Кобецька Н.Р. упродовж з 2016–2020 років була безпосереднім науковим керівником Махно Н.В. в аспірантурі, Комісія вважає, що в розсудливого та поінформованого спостерігача може виникнути сумнів в об’єктивності та безсторонності розгляду цього питання за її участі. Із цих мотивів Вища кваліфікаційна комісія суддів України </w:t>
      </w:r>
      <w:r w:rsidR="00FA4B7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дійшла</w:t>
      </w: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висновку про необхідність задоволення заяви Кобецької Н.Р. про самовідвід.</w:t>
      </w:r>
    </w:p>
    <w:p w:rsid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0022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00225" w:rsidRPr="00D00225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6B1C2E" w:rsidRDefault="006B1C2E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00225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FA4B7B" w:rsidRDefault="00FA4B7B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A2E30" w:rsidRPr="006D139F" w:rsidRDefault="006D139F" w:rsidP="006D1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EA2E30" w:rsidRPr="006D139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</w:t>
      </w:r>
      <w:r w:rsidR="00EA2E30" w:rsidRPr="006D139F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заяву </w:t>
      </w:r>
      <w:r w:rsidR="00EA2E30" w:rsidRPr="006D139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EA2E30" w:rsidRPr="006D139F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EA2E30" w:rsidRPr="006D139F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Кобецької Надії Романівни </w:t>
      </w:r>
      <w:r w:rsidR="00EA2E30" w:rsidRPr="006D139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 самовідвід. </w:t>
      </w:r>
    </w:p>
    <w:p w:rsidR="00EA2E30" w:rsidRPr="00BD128B" w:rsidRDefault="006D139F" w:rsidP="00EA2E3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EA2E30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Відвести </w:t>
      </w:r>
      <w:r w:rsidR="00EA2E30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EA2E30" w:rsidRPr="00BD128B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EA2E30" w:rsidRPr="00BD128B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Кобецьку Надію Романівну від </w:t>
      </w:r>
      <w:r w:rsidR="00EA2E30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участі в ухваленні рішень індивідуального характеру стосовно  Махно Наталії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Володимирівни в межах конкурсу </w:t>
      </w:r>
      <w:r w:rsidR="00EA2E30" w:rsidRPr="00BD128B">
        <w:rPr>
          <w:rFonts w:ascii="Times New Roman" w:hAnsi="Times New Roman" w:cs="Times New Roman"/>
          <w:sz w:val="26"/>
          <w:szCs w:val="26"/>
          <w:lang w:val="uk-UA"/>
        </w:rPr>
        <w:t xml:space="preserve">на зайняття </w:t>
      </w:r>
      <w:r w:rsidR="00EA2E30" w:rsidRPr="00BD12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 посад суддів у Вищому ан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тикорупційному суді, оголошеного</w:t>
      </w:r>
      <w:r w:rsidR="00EA2E30" w:rsidRPr="00BD12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рішенням Вищої кваліфікаційної комісії суддів України від 03 червня 2025 року № 112/зп-25</w:t>
      </w:r>
    </w:p>
    <w:p w:rsidR="00FA4B7B" w:rsidRDefault="00FA4B7B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B1C2E" w:rsidRPr="00D00225" w:rsidRDefault="006B1C2E" w:rsidP="006B1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Михайло БОГОНІС 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Людмила ВОЛКОВА 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Віталій ГАЦЕЛЮК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Ярослав ДУХ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Ігор КУШНІР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Володимир ЛУГАНСЬКИЙ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МЕЛЬНИК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Олексій ОМЕЛЬЯН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F70CE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СИДОРОВИЧ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</w:p>
    <w:p w:rsidR="00D00225" w:rsidRP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1D624D" w:rsidRPr="008A0452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D00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Галина ШЕВЧУК</w:t>
      </w:r>
      <w:bookmarkStart w:id="0" w:name="_GoBack"/>
      <w:bookmarkEnd w:id="0"/>
    </w:p>
    <w:p w:rsidR="00D00225" w:rsidRPr="008A0452" w:rsidRDefault="00D0022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sectPr w:rsidR="00D00225" w:rsidRPr="008A0452" w:rsidSect="006D139F">
      <w:headerReference w:type="default" r:id="rId9"/>
      <w:pgSz w:w="11906" w:h="16838"/>
      <w:pgMar w:top="141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D35" w:rsidRDefault="00B84D35" w:rsidP="005F2A2E">
      <w:pPr>
        <w:spacing w:after="0" w:line="240" w:lineRule="auto"/>
      </w:pPr>
      <w:r>
        <w:separator/>
      </w:r>
    </w:p>
  </w:endnote>
  <w:endnote w:type="continuationSeparator" w:id="0">
    <w:p w:rsidR="00B84D35" w:rsidRDefault="00B84D3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D35" w:rsidRDefault="00B84D35" w:rsidP="005F2A2E">
      <w:pPr>
        <w:spacing w:after="0" w:line="240" w:lineRule="auto"/>
      </w:pPr>
      <w:r>
        <w:separator/>
      </w:r>
    </w:p>
  </w:footnote>
  <w:footnote w:type="continuationSeparator" w:id="0">
    <w:p w:rsidR="00B84D35" w:rsidRDefault="00B84D3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2211789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9F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49B4867"/>
    <w:multiLevelType w:val="hybridMultilevel"/>
    <w:tmpl w:val="EC6EE024"/>
    <w:lvl w:ilvl="0" w:tplc="02804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8AC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078F"/>
    <w:rsid w:val="0015738E"/>
    <w:rsid w:val="001623F3"/>
    <w:rsid w:val="0016450D"/>
    <w:rsid w:val="00165935"/>
    <w:rsid w:val="0016792C"/>
    <w:rsid w:val="0017765E"/>
    <w:rsid w:val="001804DC"/>
    <w:rsid w:val="00187702"/>
    <w:rsid w:val="00192D56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5744D"/>
    <w:rsid w:val="002805DE"/>
    <w:rsid w:val="00280A16"/>
    <w:rsid w:val="0028501F"/>
    <w:rsid w:val="00293036"/>
    <w:rsid w:val="00294E49"/>
    <w:rsid w:val="002A4EFF"/>
    <w:rsid w:val="002A62B8"/>
    <w:rsid w:val="002A6F61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2249"/>
    <w:rsid w:val="003032FF"/>
    <w:rsid w:val="00305C16"/>
    <w:rsid w:val="00310B80"/>
    <w:rsid w:val="00320466"/>
    <w:rsid w:val="00321249"/>
    <w:rsid w:val="00325066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383E"/>
    <w:rsid w:val="003872BE"/>
    <w:rsid w:val="00392E45"/>
    <w:rsid w:val="003965F2"/>
    <w:rsid w:val="003A4AE1"/>
    <w:rsid w:val="003B4898"/>
    <w:rsid w:val="003B7982"/>
    <w:rsid w:val="003C0F72"/>
    <w:rsid w:val="003C54C3"/>
    <w:rsid w:val="003D7D9A"/>
    <w:rsid w:val="003E2BC5"/>
    <w:rsid w:val="003E4CB3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75F64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007C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0CCB"/>
    <w:rsid w:val="006B1C2E"/>
    <w:rsid w:val="006B2025"/>
    <w:rsid w:val="006B2EC4"/>
    <w:rsid w:val="006C1051"/>
    <w:rsid w:val="006C7C38"/>
    <w:rsid w:val="006D00AF"/>
    <w:rsid w:val="006D139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7FF"/>
    <w:rsid w:val="00781F70"/>
    <w:rsid w:val="00782DE5"/>
    <w:rsid w:val="00783E29"/>
    <w:rsid w:val="00797DC1"/>
    <w:rsid w:val="007A61F0"/>
    <w:rsid w:val="007B3333"/>
    <w:rsid w:val="007B35F8"/>
    <w:rsid w:val="007D0481"/>
    <w:rsid w:val="007D401C"/>
    <w:rsid w:val="007D469E"/>
    <w:rsid w:val="007D4E72"/>
    <w:rsid w:val="007D7ABF"/>
    <w:rsid w:val="007E30AA"/>
    <w:rsid w:val="007E3B3A"/>
    <w:rsid w:val="007E3CB5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2220"/>
    <w:rsid w:val="008C625A"/>
    <w:rsid w:val="008C7B02"/>
    <w:rsid w:val="008D0133"/>
    <w:rsid w:val="008D24FC"/>
    <w:rsid w:val="008D59EC"/>
    <w:rsid w:val="008E0A1A"/>
    <w:rsid w:val="008E2334"/>
    <w:rsid w:val="008F783A"/>
    <w:rsid w:val="00901E29"/>
    <w:rsid w:val="00913C43"/>
    <w:rsid w:val="00931A29"/>
    <w:rsid w:val="00943F5E"/>
    <w:rsid w:val="00947F17"/>
    <w:rsid w:val="00950DD3"/>
    <w:rsid w:val="00952348"/>
    <w:rsid w:val="00953519"/>
    <w:rsid w:val="009543D5"/>
    <w:rsid w:val="009607E6"/>
    <w:rsid w:val="009730EC"/>
    <w:rsid w:val="00980E48"/>
    <w:rsid w:val="00981118"/>
    <w:rsid w:val="009852E1"/>
    <w:rsid w:val="0099195D"/>
    <w:rsid w:val="009B62A0"/>
    <w:rsid w:val="009C461A"/>
    <w:rsid w:val="009D419F"/>
    <w:rsid w:val="009E65DE"/>
    <w:rsid w:val="009E7DCF"/>
    <w:rsid w:val="009F46ED"/>
    <w:rsid w:val="00A013AF"/>
    <w:rsid w:val="00A0462E"/>
    <w:rsid w:val="00A13211"/>
    <w:rsid w:val="00A15220"/>
    <w:rsid w:val="00A20026"/>
    <w:rsid w:val="00A27AD9"/>
    <w:rsid w:val="00A35D1A"/>
    <w:rsid w:val="00A40ECB"/>
    <w:rsid w:val="00A5229B"/>
    <w:rsid w:val="00A5445B"/>
    <w:rsid w:val="00A55252"/>
    <w:rsid w:val="00A7056B"/>
    <w:rsid w:val="00A81E36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01C3"/>
    <w:rsid w:val="00B6188B"/>
    <w:rsid w:val="00B64442"/>
    <w:rsid w:val="00B65EF3"/>
    <w:rsid w:val="00B7453C"/>
    <w:rsid w:val="00B752BE"/>
    <w:rsid w:val="00B77ADD"/>
    <w:rsid w:val="00B83B20"/>
    <w:rsid w:val="00B84D35"/>
    <w:rsid w:val="00B94D8D"/>
    <w:rsid w:val="00BB35C4"/>
    <w:rsid w:val="00BB5467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15E3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3999"/>
    <w:rsid w:val="00CF6FCC"/>
    <w:rsid w:val="00D00225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1F97"/>
    <w:rsid w:val="00D42D64"/>
    <w:rsid w:val="00D462F0"/>
    <w:rsid w:val="00D47D9B"/>
    <w:rsid w:val="00D53347"/>
    <w:rsid w:val="00D53CFD"/>
    <w:rsid w:val="00D554B5"/>
    <w:rsid w:val="00D56960"/>
    <w:rsid w:val="00D6785E"/>
    <w:rsid w:val="00D8578F"/>
    <w:rsid w:val="00DA6911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02AA9"/>
    <w:rsid w:val="00E109AC"/>
    <w:rsid w:val="00E11207"/>
    <w:rsid w:val="00E131F8"/>
    <w:rsid w:val="00E142A6"/>
    <w:rsid w:val="00E14881"/>
    <w:rsid w:val="00E20046"/>
    <w:rsid w:val="00E21A90"/>
    <w:rsid w:val="00E27C66"/>
    <w:rsid w:val="00E344EA"/>
    <w:rsid w:val="00E36237"/>
    <w:rsid w:val="00E36A2A"/>
    <w:rsid w:val="00E36AB8"/>
    <w:rsid w:val="00E37E15"/>
    <w:rsid w:val="00E42AC3"/>
    <w:rsid w:val="00E45100"/>
    <w:rsid w:val="00E53A8B"/>
    <w:rsid w:val="00E540EA"/>
    <w:rsid w:val="00E56399"/>
    <w:rsid w:val="00E60D00"/>
    <w:rsid w:val="00E61AFC"/>
    <w:rsid w:val="00E62627"/>
    <w:rsid w:val="00E63B42"/>
    <w:rsid w:val="00E6604A"/>
    <w:rsid w:val="00E7497E"/>
    <w:rsid w:val="00E82E91"/>
    <w:rsid w:val="00E830F2"/>
    <w:rsid w:val="00E86887"/>
    <w:rsid w:val="00E87A46"/>
    <w:rsid w:val="00EA1928"/>
    <w:rsid w:val="00EA2E30"/>
    <w:rsid w:val="00EB6EFD"/>
    <w:rsid w:val="00EC04B5"/>
    <w:rsid w:val="00EC3999"/>
    <w:rsid w:val="00EC4A9E"/>
    <w:rsid w:val="00EC7F94"/>
    <w:rsid w:val="00ED0D52"/>
    <w:rsid w:val="00ED376C"/>
    <w:rsid w:val="00EE2339"/>
    <w:rsid w:val="00EE287C"/>
    <w:rsid w:val="00EE36E0"/>
    <w:rsid w:val="00EE3F49"/>
    <w:rsid w:val="00EE4834"/>
    <w:rsid w:val="00EF6F25"/>
    <w:rsid w:val="00F0225B"/>
    <w:rsid w:val="00F1025D"/>
    <w:rsid w:val="00F1348E"/>
    <w:rsid w:val="00F1442F"/>
    <w:rsid w:val="00F170F5"/>
    <w:rsid w:val="00F2259C"/>
    <w:rsid w:val="00F226FF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0CE1"/>
    <w:rsid w:val="00F72775"/>
    <w:rsid w:val="00F85EFE"/>
    <w:rsid w:val="00F91055"/>
    <w:rsid w:val="00FA4B7B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1AAD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F1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660B-5455-46A9-B6E6-02D346DF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13</cp:revision>
  <cp:lastPrinted>2026-02-09T14:09:00Z</cp:lastPrinted>
  <dcterms:created xsi:type="dcterms:W3CDTF">2025-04-08T13:39:00Z</dcterms:created>
  <dcterms:modified xsi:type="dcterms:W3CDTF">2026-02-12T14:30:00Z</dcterms:modified>
</cp:coreProperties>
</file>