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817111" w:rsidRDefault="00731F44" w:rsidP="00380CBB">
      <w:pPr>
        <w:spacing w:line="240" w:lineRule="auto"/>
        <w:ind w:left="4517" w:right="4200"/>
        <w:rPr>
          <w:rFonts w:ascii="Times New Roman" w:eastAsia="Times New Roman" w:hAnsi="Times New Roman" w:cs="Times New Roman"/>
          <w:sz w:val="28"/>
          <w:szCs w:val="28"/>
        </w:rPr>
      </w:pPr>
      <w:r w:rsidRPr="00817111">
        <w:rPr>
          <w:rFonts w:ascii="Times New Roman" w:eastAsia="Times New Roman" w:hAnsi="Times New Roman" w:cs="Times New Roman"/>
          <w:noProof/>
          <w:sz w:val="28"/>
          <w:szCs w:val="28"/>
        </w:rPr>
        <w:drawing>
          <wp:inline distT="0" distB="0" distL="0" distR="0">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003736B8" w:rsidRPr="00817111">
        <w:rPr>
          <w:rFonts w:ascii="Times New Roman" w:eastAsia="Times New Roman" w:hAnsi="Times New Roman" w:cs="Times New Roman"/>
          <w:sz w:val="28"/>
          <w:szCs w:val="28"/>
        </w:rPr>
        <w:t xml:space="preserve">           </w:t>
      </w:r>
    </w:p>
    <w:p w:rsidR="002F2719" w:rsidRPr="00817111" w:rsidRDefault="002F2719" w:rsidP="00380CBB">
      <w:pPr>
        <w:spacing w:line="240" w:lineRule="auto"/>
        <w:rPr>
          <w:rFonts w:ascii="Times New Roman" w:eastAsia="Times New Roman" w:hAnsi="Times New Roman" w:cs="Times New Roman"/>
          <w:sz w:val="28"/>
          <w:szCs w:val="28"/>
        </w:rPr>
      </w:pPr>
    </w:p>
    <w:p w:rsidR="002F2719" w:rsidRPr="00817111" w:rsidRDefault="00731F44" w:rsidP="00380CBB">
      <w:pPr>
        <w:spacing w:line="240" w:lineRule="auto"/>
        <w:ind w:right="57"/>
        <w:jc w:val="center"/>
        <w:rPr>
          <w:rFonts w:ascii="Times New Roman" w:eastAsia="Times New Roman" w:hAnsi="Times New Roman" w:cs="Times New Roman"/>
          <w:sz w:val="36"/>
          <w:szCs w:val="36"/>
        </w:rPr>
      </w:pPr>
      <w:r w:rsidRPr="00817111">
        <w:rPr>
          <w:rFonts w:ascii="Times New Roman" w:eastAsia="Times New Roman" w:hAnsi="Times New Roman" w:cs="Times New Roman"/>
          <w:sz w:val="36"/>
          <w:szCs w:val="36"/>
        </w:rPr>
        <w:t>ВИЩА КВАЛІФІКАЦІЙНА КОМІСІЯ СУДДІВ УКРАЇНИ</w:t>
      </w:r>
    </w:p>
    <w:p w:rsidR="002F2719" w:rsidRPr="00817111" w:rsidRDefault="002F2719" w:rsidP="00380CBB">
      <w:pPr>
        <w:spacing w:line="240" w:lineRule="auto"/>
        <w:ind w:right="57"/>
        <w:jc w:val="center"/>
        <w:rPr>
          <w:rFonts w:ascii="Times New Roman" w:eastAsia="Times New Roman" w:hAnsi="Times New Roman" w:cs="Times New Roman"/>
          <w:sz w:val="28"/>
          <w:szCs w:val="28"/>
        </w:rPr>
      </w:pPr>
    </w:p>
    <w:p w:rsidR="002F2719" w:rsidRPr="00817111"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817111">
        <w:rPr>
          <w:rFonts w:ascii="Times New Roman" w:eastAsia="Times New Roman" w:hAnsi="Times New Roman" w:cs="Times New Roman"/>
          <w:sz w:val="24"/>
          <w:szCs w:val="24"/>
        </w:rPr>
        <w:t>17</w:t>
      </w:r>
      <w:r w:rsidR="00F61228" w:rsidRPr="00817111">
        <w:rPr>
          <w:rFonts w:ascii="Times New Roman" w:eastAsia="Times New Roman" w:hAnsi="Times New Roman" w:cs="Times New Roman"/>
          <w:sz w:val="24"/>
          <w:szCs w:val="24"/>
        </w:rPr>
        <w:t>–</w:t>
      </w:r>
      <w:r w:rsidR="00177C20" w:rsidRPr="00817111">
        <w:rPr>
          <w:rFonts w:ascii="Times New Roman" w:eastAsia="Times New Roman" w:hAnsi="Times New Roman" w:cs="Times New Roman"/>
          <w:sz w:val="24"/>
          <w:szCs w:val="24"/>
        </w:rPr>
        <w:t>20</w:t>
      </w:r>
      <w:r w:rsidR="00731F44" w:rsidRPr="00817111">
        <w:rPr>
          <w:rFonts w:ascii="Times New Roman" w:eastAsia="Times New Roman" w:hAnsi="Times New Roman" w:cs="Times New Roman"/>
          <w:sz w:val="24"/>
          <w:szCs w:val="24"/>
        </w:rPr>
        <w:t xml:space="preserve"> </w:t>
      </w:r>
      <w:r w:rsidR="00177C20" w:rsidRPr="00817111">
        <w:rPr>
          <w:rFonts w:ascii="Times New Roman" w:eastAsia="Times New Roman" w:hAnsi="Times New Roman" w:cs="Times New Roman"/>
          <w:sz w:val="24"/>
          <w:szCs w:val="24"/>
        </w:rPr>
        <w:t>березня</w:t>
      </w:r>
      <w:r w:rsidR="00731F44" w:rsidRPr="00817111">
        <w:rPr>
          <w:rFonts w:ascii="Times New Roman" w:eastAsia="Times New Roman" w:hAnsi="Times New Roman" w:cs="Times New Roman"/>
          <w:sz w:val="24"/>
          <w:szCs w:val="24"/>
        </w:rPr>
        <w:t xml:space="preserve"> 202</w:t>
      </w:r>
      <w:r w:rsidR="00177C20" w:rsidRPr="00817111">
        <w:rPr>
          <w:rFonts w:ascii="Times New Roman" w:eastAsia="Times New Roman" w:hAnsi="Times New Roman" w:cs="Times New Roman"/>
          <w:sz w:val="24"/>
          <w:szCs w:val="24"/>
        </w:rPr>
        <w:t>6</w:t>
      </w:r>
      <w:r w:rsidR="00731F44" w:rsidRPr="00817111">
        <w:rPr>
          <w:rFonts w:ascii="Times New Roman" w:eastAsia="Times New Roman" w:hAnsi="Times New Roman" w:cs="Times New Roman"/>
          <w:sz w:val="24"/>
          <w:szCs w:val="24"/>
        </w:rPr>
        <w:t xml:space="preserve"> року</w:t>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t xml:space="preserve">    </w:t>
      </w:r>
      <w:r w:rsidR="00731F44" w:rsidRPr="00817111">
        <w:rPr>
          <w:rFonts w:ascii="Times New Roman" w:eastAsia="Times New Roman" w:hAnsi="Times New Roman" w:cs="Times New Roman"/>
          <w:sz w:val="24"/>
          <w:szCs w:val="24"/>
        </w:rPr>
        <w:t>м. Київ</w:t>
      </w:r>
    </w:p>
    <w:p w:rsidR="002F2719" w:rsidRPr="00817111" w:rsidRDefault="00731F44" w:rsidP="00FA46C8">
      <w:pPr>
        <w:spacing w:before="240" w:line="280" w:lineRule="exact"/>
        <w:ind w:right="134"/>
        <w:jc w:val="center"/>
        <w:rPr>
          <w:rFonts w:ascii="Times New Roman" w:eastAsia="Times New Roman" w:hAnsi="Times New Roman" w:cs="Times New Roman"/>
          <w:sz w:val="28"/>
          <w:szCs w:val="28"/>
        </w:rPr>
      </w:pPr>
      <w:r w:rsidRPr="00817111">
        <w:rPr>
          <w:rFonts w:ascii="Times New Roman" w:eastAsia="Times New Roman" w:hAnsi="Times New Roman" w:cs="Times New Roman"/>
          <w:sz w:val="26"/>
          <w:szCs w:val="26"/>
        </w:rPr>
        <w:t xml:space="preserve">Р І Ш Е Н </w:t>
      </w:r>
      <w:proofErr w:type="spellStart"/>
      <w:r w:rsidRPr="00817111">
        <w:rPr>
          <w:rFonts w:ascii="Times New Roman" w:eastAsia="Times New Roman" w:hAnsi="Times New Roman" w:cs="Times New Roman"/>
          <w:sz w:val="26"/>
          <w:szCs w:val="26"/>
        </w:rPr>
        <w:t>Н</w:t>
      </w:r>
      <w:proofErr w:type="spellEnd"/>
      <w:r w:rsidRPr="00817111">
        <w:rPr>
          <w:rFonts w:ascii="Times New Roman" w:eastAsia="Times New Roman" w:hAnsi="Times New Roman" w:cs="Times New Roman"/>
          <w:sz w:val="26"/>
          <w:szCs w:val="26"/>
        </w:rPr>
        <w:t xml:space="preserve"> Я  № </w:t>
      </w:r>
      <w:r w:rsidR="003B35B5">
        <w:rPr>
          <w:rFonts w:ascii="Times New Roman" w:eastAsia="Times New Roman" w:hAnsi="Times New Roman" w:cs="Times New Roman"/>
          <w:sz w:val="26"/>
          <w:szCs w:val="26"/>
          <w:u w:val="single"/>
        </w:rPr>
        <w:t>171/вс-26</w:t>
      </w:r>
      <w:r w:rsidR="00091F4E">
        <w:rPr>
          <w:rFonts w:ascii="Times New Roman" w:eastAsia="Times New Roman" w:hAnsi="Times New Roman" w:cs="Times New Roman"/>
          <w:sz w:val="26"/>
          <w:szCs w:val="26"/>
          <w:u w:val="single"/>
        </w:rPr>
        <w:t xml:space="preserve"> </w:t>
      </w:r>
      <w:bookmarkStart w:id="1" w:name="_GoBack"/>
      <w:bookmarkEnd w:id="1"/>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Вища кваліфікаційна комісія суддів України у складі:</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головуючого –</w:t>
      </w:r>
      <w:r w:rsidR="009504A7" w:rsidRPr="00817111">
        <w:rPr>
          <w:rFonts w:ascii="Times New Roman" w:eastAsia="Times New Roman" w:hAnsi="Times New Roman" w:cs="Times New Roman"/>
          <w:sz w:val="24"/>
          <w:szCs w:val="24"/>
        </w:rPr>
        <w:t xml:space="preserve"> Андрія ПАСІЧНИКА</w:t>
      </w:r>
      <w:r w:rsidR="00B54F86">
        <w:rPr>
          <w:rFonts w:ascii="Times New Roman" w:eastAsia="Times New Roman" w:hAnsi="Times New Roman" w:cs="Times New Roman"/>
          <w:sz w:val="24"/>
          <w:szCs w:val="24"/>
        </w:rPr>
        <w:t xml:space="preserve"> </w:t>
      </w:r>
      <w:r w:rsidR="00B54F86" w:rsidRPr="00817111">
        <w:rPr>
          <w:rFonts w:ascii="Times New Roman" w:eastAsia="Times New Roman" w:hAnsi="Times New Roman" w:cs="Times New Roman"/>
          <w:sz w:val="24"/>
          <w:szCs w:val="24"/>
        </w:rPr>
        <w:t>(доповідач)</w:t>
      </w:r>
      <w:r w:rsidRPr="00817111">
        <w:rPr>
          <w:rFonts w:ascii="Times New Roman" w:eastAsia="Times New Roman" w:hAnsi="Times New Roman" w:cs="Times New Roman"/>
          <w:sz w:val="24"/>
          <w:szCs w:val="24"/>
        </w:rPr>
        <w:t>,</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членів Комісії: Михайла БОГОНОСА, Людмили ВОЛКОВОЇ,</w:t>
      </w:r>
      <w:r w:rsidR="00F208D7">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 xml:space="preserve">Віталія ГАЦЕЛЮКА, Ярослава ДУХА, Романа КИДИСЮКА, </w:t>
      </w:r>
      <w:r w:rsidR="009504A7" w:rsidRPr="00817111">
        <w:rPr>
          <w:rFonts w:ascii="Times New Roman" w:eastAsia="Times New Roman" w:hAnsi="Times New Roman" w:cs="Times New Roman"/>
          <w:sz w:val="24"/>
          <w:szCs w:val="24"/>
        </w:rPr>
        <w:t>Надії КОБЕЦЬКОЇ,</w:t>
      </w:r>
      <w:r w:rsidR="00F208D7">
        <w:rPr>
          <w:rFonts w:ascii="Times New Roman" w:eastAsia="Times New Roman" w:hAnsi="Times New Roman" w:cs="Times New Roman"/>
          <w:sz w:val="24"/>
          <w:szCs w:val="24"/>
        </w:rPr>
        <w:t xml:space="preserve"> </w:t>
      </w:r>
      <w:r w:rsidR="009504A7" w:rsidRPr="00817111">
        <w:rPr>
          <w:rFonts w:ascii="Times New Roman" w:eastAsia="Times New Roman" w:hAnsi="Times New Roman" w:cs="Times New Roman"/>
          <w:sz w:val="24"/>
          <w:szCs w:val="24"/>
        </w:rPr>
        <w:t xml:space="preserve">Олега КОЛІУША, </w:t>
      </w:r>
      <w:r w:rsidRPr="00817111">
        <w:rPr>
          <w:rFonts w:ascii="Times New Roman" w:eastAsia="Times New Roman" w:hAnsi="Times New Roman" w:cs="Times New Roman"/>
          <w:sz w:val="24"/>
          <w:szCs w:val="24"/>
        </w:rPr>
        <w:t>Ігоря</w:t>
      </w:r>
      <w:r w:rsidR="009504A7"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КУШНІРА, Руслана МЕЛЬНИКА, Олексія ОМЕЛЬЯНА,</w:t>
      </w:r>
      <w:r w:rsidR="00F208D7">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Романа САБОДАША, Руслана</w:t>
      </w:r>
      <w:r w:rsidR="009504A7"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СИДОРОВИЧА, Сергія ЧУМАКА, Галини ШЕВЧУК,</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Громадська рада міжнародних експертів у складі:</w:t>
      </w:r>
      <w:r w:rsidR="009504A7" w:rsidRPr="00817111">
        <w:rPr>
          <w:rFonts w:ascii="Times New Roman" w:eastAsia="Times New Roman" w:hAnsi="Times New Roman" w:cs="Times New Roman"/>
          <w:sz w:val="24"/>
          <w:szCs w:val="24"/>
        </w:rPr>
        <w:t xml:space="preserve"> </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Голови – Роберта Гайна БРУКХАЙЗЕНА,</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членів Громадської ради міжнародних експертів: Нормана</w:t>
      </w:r>
      <w:r w:rsidR="00FA46C8" w:rsidRPr="00817111">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ААСА,</w:t>
      </w:r>
      <w:r w:rsidR="009504A7" w:rsidRPr="00817111">
        <w:rPr>
          <w:rFonts w:ascii="Times New Roman" w:eastAsia="Times New Roman" w:hAnsi="Times New Roman" w:cs="Times New Roman"/>
          <w:sz w:val="24"/>
          <w:szCs w:val="24"/>
        </w:rPr>
        <w:t xml:space="preserve"> </w:t>
      </w:r>
      <w:r w:rsidR="00FA46C8" w:rsidRPr="00817111">
        <w:rPr>
          <w:rFonts w:ascii="Times New Roman" w:eastAsia="Times New Roman" w:hAnsi="Times New Roman" w:cs="Times New Roman"/>
          <w:sz w:val="24"/>
          <w:szCs w:val="24"/>
        </w:rPr>
        <w:br/>
      </w:r>
      <w:proofErr w:type="spellStart"/>
      <w:r w:rsidRPr="00817111">
        <w:rPr>
          <w:rFonts w:ascii="Times New Roman" w:eastAsia="Times New Roman" w:hAnsi="Times New Roman" w:cs="Times New Roman"/>
          <w:sz w:val="24"/>
          <w:szCs w:val="24"/>
        </w:rPr>
        <w:t>Ґабріелє</w:t>
      </w:r>
      <w:proofErr w:type="spellEnd"/>
      <w:r w:rsidR="00FA46C8" w:rsidRPr="00817111">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ЮОДКАЙТЕ-ҐРАНСКІЄНЕ, Мері К.</w:t>
      </w:r>
      <w:r w:rsidR="00FA46C8"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 xml:space="preserve">БАТЛЕР, </w:t>
      </w:r>
      <w:proofErr w:type="spellStart"/>
      <w:r w:rsidRPr="00817111">
        <w:rPr>
          <w:rFonts w:ascii="Times New Roman" w:eastAsia="Times New Roman" w:hAnsi="Times New Roman" w:cs="Times New Roman"/>
          <w:sz w:val="24"/>
          <w:szCs w:val="24"/>
        </w:rPr>
        <w:t>Джесіки</w:t>
      </w:r>
      <w:proofErr w:type="spellEnd"/>
      <w:r w:rsidR="00B54F86">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ЛОТ ТОМПСОН, Джона </w:t>
      </w:r>
      <w:proofErr w:type="spellStart"/>
      <w:r w:rsidRPr="00817111">
        <w:rPr>
          <w:rFonts w:ascii="Times New Roman" w:eastAsia="Times New Roman" w:hAnsi="Times New Roman" w:cs="Times New Roman"/>
          <w:sz w:val="24"/>
          <w:szCs w:val="24"/>
        </w:rPr>
        <w:t>Дж</w:t>
      </w:r>
      <w:proofErr w:type="spellEnd"/>
      <w:r w:rsidRPr="00817111">
        <w:rPr>
          <w:rFonts w:ascii="Times New Roman" w:eastAsia="Times New Roman" w:hAnsi="Times New Roman" w:cs="Times New Roman"/>
          <w:sz w:val="24"/>
          <w:szCs w:val="24"/>
        </w:rPr>
        <w:t>.</w:t>
      </w:r>
      <w:r w:rsidR="00FA46C8"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О’САЛЛІВАНА</w:t>
      </w:r>
      <w:r w:rsidR="00B54F86">
        <w:rPr>
          <w:rFonts w:ascii="Times New Roman" w:eastAsia="Times New Roman" w:hAnsi="Times New Roman" w:cs="Times New Roman"/>
          <w:sz w:val="24"/>
          <w:szCs w:val="24"/>
        </w:rPr>
        <w:t xml:space="preserve"> </w:t>
      </w:r>
      <w:r w:rsidR="00B54F86" w:rsidRPr="00817111">
        <w:rPr>
          <w:rFonts w:ascii="Times New Roman" w:eastAsia="Times New Roman" w:hAnsi="Times New Roman" w:cs="Times New Roman"/>
          <w:sz w:val="24"/>
          <w:szCs w:val="24"/>
        </w:rPr>
        <w:t>(доповідач)</w:t>
      </w:r>
      <w:r w:rsidRPr="00817111">
        <w:rPr>
          <w:rFonts w:ascii="Times New Roman" w:eastAsia="Times New Roman" w:hAnsi="Times New Roman" w:cs="Times New Roman"/>
          <w:sz w:val="24"/>
          <w:szCs w:val="24"/>
        </w:rPr>
        <w:t>,</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00471102" w:rsidRPr="00471102">
        <w:rPr>
          <w:rFonts w:ascii="Times New Roman" w:eastAsia="Times New Roman" w:hAnsi="Times New Roman" w:cs="Times New Roman"/>
          <w:sz w:val="24"/>
          <w:szCs w:val="24"/>
          <w:lang w:eastAsia="en-GB"/>
        </w:rPr>
        <w:t>Грабинського</w:t>
      </w:r>
      <w:proofErr w:type="spellEnd"/>
      <w:r w:rsidR="00471102" w:rsidRPr="00471102">
        <w:rPr>
          <w:rFonts w:ascii="Times New Roman" w:eastAsia="Times New Roman" w:hAnsi="Times New Roman" w:cs="Times New Roman"/>
          <w:sz w:val="24"/>
          <w:szCs w:val="24"/>
          <w:lang w:eastAsia="en-GB"/>
        </w:rPr>
        <w:t xml:space="preserve"> Михайла Ігоровича</w:t>
      </w:r>
      <w:r w:rsidR="00AB788A" w:rsidRPr="00817111">
        <w:rPr>
          <w:rFonts w:ascii="Times New Roman" w:eastAsia="Times New Roman" w:hAnsi="Times New Roman" w:cs="Times New Roman"/>
          <w:sz w:val="24"/>
          <w:szCs w:val="24"/>
          <w:lang w:eastAsia="en-GB"/>
        </w:rPr>
        <w:t xml:space="preserve"> </w:t>
      </w:r>
      <w:r w:rsidRPr="00817111">
        <w:rPr>
          <w:rFonts w:ascii="Times New Roman" w:eastAsia="Times New Roman" w:hAnsi="Times New Roman" w:cs="Times New Roman"/>
          <w:sz w:val="24"/>
          <w:szCs w:val="24"/>
        </w:rPr>
        <w:t>критеріям, передбаченим частиною четвертою статті</w:t>
      </w:r>
      <w:r w:rsidR="00FA46C8"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8 Закону України «Про Вищий антикорупційний суд»,</w:t>
      </w:r>
    </w:p>
    <w:p w:rsidR="00177C20" w:rsidRPr="00817111" w:rsidRDefault="00177C20" w:rsidP="00FA46C8">
      <w:pPr>
        <w:spacing w:before="240" w:after="240" w:line="280" w:lineRule="exact"/>
        <w:jc w:val="center"/>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встановили:</w:t>
      </w:r>
    </w:p>
    <w:p w:rsidR="00177C20" w:rsidRPr="00817111" w:rsidRDefault="00177C20" w:rsidP="00291772">
      <w:pPr>
        <w:pStyle w:val="ae"/>
        <w:numPr>
          <w:ilvl w:val="0"/>
          <w:numId w:val="5"/>
        </w:numPr>
        <w:spacing w:line="280" w:lineRule="exact"/>
        <w:ind w:hanging="218"/>
        <w:jc w:val="both"/>
        <w:rPr>
          <w:rFonts w:ascii="Times New Roman" w:eastAsia="Times New Roman" w:hAnsi="Times New Roman" w:cs="Times New Roman"/>
          <w:b/>
          <w:bCs/>
          <w:sz w:val="24"/>
          <w:szCs w:val="24"/>
        </w:rPr>
      </w:pPr>
      <w:r w:rsidRPr="00817111">
        <w:rPr>
          <w:rFonts w:ascii="Times New Roman" w:eastAsia="Times New Roman" w:hAnsi="Times New Roman" w:cs="Times New Roman"/>
          <w:b/>
          <w:bCs/>
          <w:sz w:val="24"/>
          <w:szCs w:val="24"/>
        </w:rPr>
        <w:t>Стислий виклад інформації про кар’єру кандидата</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proofErr w:type="spellStart"/>
      <w:r w:rsidRPr="00B54F86">
        <w:rPr>
          <w:rFonts w:ascii="Times New Roman" w:eastAsia="Times New Roman" w:hAnsi="Times New Roman" w:cs="Times New Roman"/>
          <w:sz w:val="24"/>
          <w:szCs w:val="24"/>
        </w:rPr>
        <w:t>Грабинський</w:t>
      </w:r>
      <w:proofErr w:type="spellEnd"/>
      <w:r w:rsidRPr="00B54F86">
        <w:rPr>
          <w:rFonts w:ascii="Times New Roman" w:eastAsia="Times New Roman" w:hAnsi="Times New Roman" w:cs="Times New Roman"/>
          <w:sz w:val="24"/>
          <w:szCs w:val="24"/>
        </w:rPr>
        <w:t xml:space="preserve"> Михайло Ігорович у 2014 році закінчив Львівський національний університет імені Івана Франка та отримав повну вищу освіту за спеціальністю «Правознавство», здобувши кваліфікацію юриста.</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У 2021 році закінчив Національний університет «Одеська юридична академія» та здобув науковий ступінь кандидата юридичних наук.</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21 лютого 2024 року на підставі рішення атестаційної колегії Львівського національного університету імені Івана Франка кандидату присвоєно вчене звання доцента.</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З вересня 2017 року кандидат розпочав науково-педагогічну діяльність у Львівському національному університеті імені Івана Франка, де обіймав посади асистента, а згодом доцента кафедри міжнародного права.</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З січня 2019 року кандидат здійснює адвокатську діяльність як особа, що провадить незалежну професійну діяльність.</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З вересня 2020 року до липня 2025 року обіймав посаду начальника юридичного сектору Державного підприємства «Львівський науково-виробничий центр стандартизації, метрології та сертифікації».</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У квітні</w:t>
      </w:r>
      <w:r w:rsidR="00F93C75" w:rsidRPr="00F93C75">
        <w:rPr>
          <w:rFonts w:ascii="Times New Roman" w:eastAsia="Times New Roman" w:hAnsi="Times New Roman" w:cs="Times New Roman"/>
          <w:sz w:val="24"/>
          <w:szCs w:val="24"/>
          <w:lang w:val="ru-RU"/>
        </w:rPr>
        <w:t xml:space="preserve"> </w:t>
      </w:r>
      <w:r w:rsidR="00F93C75" w:rsidRPr="00B54F86">
        <w:rPr>
          <w:rFonts w:ascii="Times New Roman" w:eastAsia="Times New Roman" w:hAnsi="Times New Roman" w:cs="Times New Roman"/>
          <w:sz w:val="24"/>
          <w:szCs w:val="24"/>
        </w:rPr>
        <w:t>–</w:t>
      </w:r>
      <w:r w:rsidR="00F93C75" w:rsidRPr="00F93C75">
        <w:rPr>
          <w:rFonts w:ascii="Times New Roman" w:eastAsia="Times New Roman" w:hAnsi="Times New Roman" w:cs="Times New Roman"/>
          <w:sz w:val="24"/>
          <w:szCs w:val="24"/>
          <w:lang w:val="ru-RU"/>
        </w:rPr>
        <w:t xml:space="preserve"> </w:t>
      </w:r>
      <w:r w:rsidRPr="00B54F86">
        <w:rPr>
          <w:rFonts w:ascii="Times New Roman" w:eastAsia="Times New Roman" w:hAnsi="Times New Roman" w:cs="Times New Roman"/>
          <w:sz w:val="24"/>
          <w:szCs w:val="24"/>
        </w:rPr>
        <w:t>червні 2023 року обіймав посаду доцента кафедри права Маріупольського державного університету.</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lastRenderedPageBreak/>
        <w:t>З вересня 2023 року кандидат продовжує науково-педагогічну діяльність на посаді доцента кафедри міжнародного права Львівського національного університету імені Івана Франка.</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p>
    <w:p w:rsidR="00B54F86" w:rsidRPr="00B54F86" w:rsidRDefault="00B54F86" w:rsidP="00B54F86">
      <w:pPr>
        <w:spacing w:line="280" w:lineRule="exact"/>
        <w:ind w:firstLine="709"/>
        <w:jc w:val="both"/>
        <w:rPr>
          <w:rFonts w:ascii="Times New Roman" w:eastAsia="Times New Roman" w:hAnsi="Times New Roman" w:cs="Times New Roman"/>
          <w:b/>
          <w:sz w:val="24"/>
          <w:szCs w:val="24"/>
        </w:rPr>
      </w:pPr>
      <w:r w:rsidRPr="00B54F86">
        <w:rPr>
          <w:rFonts w:ascii="Times New Roman" w:eastAsia="Times New Roman" w:hAnsi="Times New Roman" w:cs="Times New Roman"/>
          <w:b/>
          <w:sz w:val="24"/>
          <w:szCs w:val="24"/>
        </w:rPr>
        <w:t xml:space="preserve">2. Інформація про участь кандидата в конкурсі </w:t>
      </w:r>
    </w:p>
    <w:p w:rsidR="00F93C75" w:rsidRPr="00F93C75" w:rsidRDefault="00F93C75" w:rsidP="00F93C75">
      <w:pPr>
        <w:spacing w:line="240" w:lineRule="auto"/>
        <w:ind w:firstLine="709"/>
        <w:jc w:val="both"/>
        <w:rPr>
          <w:rFonts w:ascii="Times New Roman" w:eastAsia="Times New Roman" w:hAnsi="Times New Roman" w:cs="Times New Roman"/>
          <w:sz w:val="24"/>
          <w:szCs w:val="24"/>
        </w:rPr>
      </w:pPr>
      <w:r w:rsidRPr="00F93C75">
        <w:rPr>
          <w:rFonts w:ascii="Times New Roman" w:eastAsia="Times New Roman" w:hAnsi="Times New Roman" w:cs="Times New Roman"/>
          <w:sz w:val="24"/>
          <w:szCs w:val="24"/>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F93C75" w:rsidRPr="00F93C75" w:rsidRDefault="00F93C75" w:rsidP="00F93C75">
      <w:pPr>
        <w:spacing w:line="240" w:lineRule="auto"/>
        <w:ind w:firstLine="709"/>
        <w:jc w:val="both"/>
        <w:rPr>
          <w:rFonts w:ascii="Times New Roman" w:eastAsia="Times New Roman" w:hAnsi="Times New Roman" w:cs="Times New Roman"/>
          <w:sz w:val="24"/>
          <w:szCs w:val="24"/>
        </w:rPr>
      </w:pPr>
      <w:r w:rsidRPr="00F93C75">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F93C75" w:rsidRPr="00F93C75" w:rsidRDefault="00F93C75" w:rsidP="00F93C75">
      <w:pPr>
        <w:spacing w:line="240" w:lineRule="auto"/>
        <w:ind w:firstLine="709"/>
        <w:jc w:val="both"/>
        <w:rPr>
          <w:rFonts w:ascii="Times New Roman" w:eastAsia="Times New Roman" w:hAnsi="Times New Roman" w:cs="Times New Roman"/>
          <w:sz w:val="24"/>
          <w:szCs w:val="24"/>
        </w:rPr>
      </w:pPr>
      <w:r w:rsidRPr="00F93C75">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F93C75" w:rsidRPr="00F93C75" w:rsidRDefault="00F93C75" w:rsidP="00F93C75">
      <w:pPr>
        <w:spacing w:line="240" w:lineRule="auto"/>
        <w:ind w:firstLine="709"/>
        <w:jc w:val="both"/>
        <w:rPr>
          <w:rFonts w:ascii="Times New Roman" w:eastAsia="Times New Roman" w:hAnsi="Times New Roman" w:cs="Times New Roman"/>
          <w:sz w:val="24"/>
          <w:szCs w:val="24"/>
        </w:rPr>
      </w:pPr>
      <w:r w:rsidRPr="00F93C75">
        <w:rPr>
          <w:rFonts w:ascii="Times New Roman" w:eastAsia="Times New Roman" w:hAnsi="Times New Roman" w:cs="Times New Roman"/>
          <w:sz w:val="24"/>
          <w:szCs w:val="24"/>
        </w:rPr>
        <w:t>Рішенням Комісії від 29 квітня 2024 року № 111/зп-24 призначено членів ГРМЕ.</w:t>
      </w:r>
    </w:p>
    <w:p w:rsidR="00F93C75" w:rsidRPr="004852BA" w:rsidRDefault="00F93C75" w:rsidP="00F93C75">
      <w:pPr>
        <w:spacing w:line="240" w:lineRule="auto"/>
        <w:ind w:firstLine="709"/>
        <w:jc w:val="both"/>
        <w:rPr>
          <w:rFonts w:ascii="Times New Roman" w:eastAsia="Times New Roman" w:hAnsi="Times New Roman" w:cs="Times New Roman"/>
          <w:sz w:val="24"/>
          <w:szCs w:val="24"/>
        </w:rPr>
      </w:pPr>
      <w:proofErr w:type="spellStart"/>
      <w:r w:rsidRPr="004852BA">
        <w:rPr>
          <w:rFonts w:ascii="Times New Roman" w:eastAsia="Times New Roman" w:hAnsi="Times New Roman" w:cs="Times New Roman"/>
          <w:sz w:val="24"/>
          <w:szCs w:val="24"/>
        </w:rPr>
        <w:t>Грабинський</w:t>
      </w:r>
      <w:proofErr w:type="spellEnd"/>
      <w:r w:rsidRPr="004852BA">
        <w:rPr>
          <w:rFonts w:ascii="Times New Roman" w:eastAsia="Times New Roman" w:hAnsi="Times New Roman" w:cs="Times New Roman"/>
          <w:sz w:val="24"/>
          <w:szCs w:val="24"/>
        </w:rPr>
        <w:t xml:space="preserve"> М.І. </w:t>
      </w:r>
      <w:r w:rsidR="004852BA" w:rsidRPr="004852BA">
        <w:rPr>
          <w:rFonts w:ascii="Times New Roman" w:eastAsia="Times New Roman" w:hAnsi="Times New Roman" w:cs="Times New Roman"/>
          <w:sz w:val="24"/>
          <w:szCs w:val="24"/>
        </w:rPr>
        <w:t>14</w:t>
      </w:r>
      <w:r w:rsidRPr="004852BA">
        <w:rPr>
          <w:rFonts w:ascii="Times New Roman" w:eastAsia="Times New Roman" w:hAnsi="Times New Roman" w:cs="Times New Roman"/>
          <w:sz w:val="24"/>
          <w:szCs w:val="24"/>
        </w:rPr>
        <w:t xml:space="preserve"> </w:t>
      </w:r>
      <w:r w:rsidR="004852BA" w:rsidRPr="004852BA">
        <w:rPr>
          <w:rFonts w:ascii="Times New Roman" w:eastAsia="Times New Roman" w:hAnsi="Times New Roman" w:cs="Times New Roman"/>
          <w:sz w:val="24"/>
          <w:szCs w:val="24"/>
        </w:rPr>
        <w:t>черв</w:t>
      </w:r>
      <w:r w:rsidRPr="004852BA">
        <w:rPr>
          <w:rFonts w:ascii="Times New Roman" w:eastAsia="Times New Roman" w:hAnsi="Times New Roman" w:cs="Times New Roman"/>
          <w:sz w:val="24"/>
          <w:szCs w:val="24"/>
        </w:rPr>
        <w:t>ня 2025 року пода</w:t>
      </w:r>
      <w:r w:rsidR="00D971AE">
        <w:rPr>
          <w:rFonts w:ascii="Times New Roman" w:eastAsia="Times New Roman" w:hAnsi="Times New Roman" w:cs="Times New Roman"/>
          <w:sz w:val="24"/>
          <w:szCs w:val="24"/>
        </w:rPr>
        <w:t>в</w:t>
      </w:r>
      <w:r w:rsidRPr="004852BA">
        <w:rPr>
          <w:rFonts w:ascii="Times New Roman" w:eastAsia="Times New Roman" w:hAnsi="Times New Roman" w:cs="Times New Roman"/>
          <w:sz w:val="24"/>
          <w:szCs w:val="24"/>
        </w:rPr>
        <w:t xml:space="preserve"> до Комісії заяву про допуск до участі в конкурсі та про проведення стосовно н</w:t>
      </w:r>
      <w:r w:rsidR="004852BA" w:rsidRPr="004852BA">
        <w:rPr>
          <w:rFonts w:ascii="Times New Roman" w:eastAsia="Times New Roman" w:hAnsi="Times New Roman" w:cs="Times New Roman"/>
          <w:sz w:val="24"/>
          <w:szCs w:val="24"/>
        </w:rPr>
        <w:t>ього</w:t>
      </w:r>
      <w:r w:rsidRPr="004852BA">
        <w:rPr>
          <w:rFonts w:ascii="Times New Roman" w:eastAsia="Times New Roman" w:hAnsi="Times New Roman" w:cs="Times New Roman"/>
          <w:sz w:val="24"/>
          <w:szCs w:val="24"/>
        </w:rPr>
        <w:t xml:space="preserve"> кваліфікаційного оцінювання для підтвердження здатності здійснювати правосуддя у відповідному суді як особа, яка відповідає вимогам пункту </w:t>
      </w:r>
      <w:r w:rsidR="004852BA">
        <w:rPr>
          <w:rFonts w:ascii="Times New Roman" w:eastAsia="Times New Roman" w:hAnsi="Times New Roman" w:cs="Times New Roman"/>
          <w:sz w:val="24"/>
          <w:szCs w:val="24"/>
        </w:rPr>
        <w:t>4</w:t>
      </w:r>
      <w:r w:rsidRPr="004852BA">
        <w:rPr>
          <w:rFonts w:ascii="Times New Roman" w:eastAsia="Times New Roman" w:hAnsi="Times New Roman" w:cs="Times New Roman"/>
          <w:sz w:val="24"/>
          <w:szCs w:val="24"/>
        </w:rPr>
        <w:t xml:space="preserve"> частини другої статті 7 Закону № 2447-VІІІ.</w:t>
      </w:r>
    </w:p>
    <w:p w:rsidR="00F93C75" w:rsidRPr="004852BA" w:rsidRDefault="00F93C75" w:rsidP="00F93C75">
      <w:pPr>
        <w:spacing w:line="240" w:lineRule="auto"/>
        <w:ind w:firstLine="709"/>
        <w:jc w:val="both"/>
        <w:rPr>
          <w:rFonts w:ascii="Times New Roman" w:eastAsia="Times New Roman" w:hAnsi="Times New Roman" w:cs="Times New Roman"/>
          <w:sz w:val="24"/>
          <w:szCs w:val="24"/>
        </w:rPr>
      </w:pPr>
      <w:r w:rsidRPr="004852BA">
        <w:rPr>
          <w:rFonts w:ascii="Times New Roman" w:eastAsia="Times New Roman" w:hAnsi="Times New Roman" w:cs="Times New Roman"/>
          <w:sz w:val="24"/>
          <w:szCs w:val="24"/>
        </w:rPr>
        <w:t>Рішенням Комісії від 1</w:t>
      </w:r>
      <w:r w:rsidR="004852BA" w:rsidRPr="004852BA">
        <w:rPr>
          <w:rFonts w:ascii="Times New Roman" w:eastAsia="Times New Roman" w:hAnsi="Times New Roman" w:cs="Times New Roman"/>
          <w:sz w:val="24"/>
          <w:szCs w:val="24"/>
        </w:rPr>
        <w:t>8</w:t>
      </w:r>
      <w:r w:rsidRPr="004852BA">
        <w:rPr>
          <w:rFonts w:ascii="Times New Roman" w:eastAsia="Times New Roman" w:hAnsi="Times New Roman" w:cs="Times New Roman"/>
          <w:sz w:val="24"/>
          <w:szCs w:val="24"/>
        </w:rPr>
        <w:t xml:space="preserve"> вересня 2025 року № </w:t>
      </w:r>
      <w:r w:rsidR="004852BA" w:rsidRPr="004852BA">
        <w:rPr>
          <w:rFonts w:ascii="Times New Roman" w:eastAsia="Times New Roman" w:hAnsi="Times New Roman" w:cs="Times New Roman"/>
          <w:sz w:val="24"/>
          <w:szCs w:val="24"/>
        </w:rPr>
        <w:t>56</w:t>
      </w:r>
      <w:r w:rsidRPr="004852BA">
        <w:rPr>
          <w:rFonts w:ascii="Times New Roman" w:eastAsia="Times New Roman" w:hAnsi="Times New Roman" w:cs="Times New Roman"/>
          <w:sz w:val="24"/>
          <w:szCs w:val="24"/>
        </w:rPr>
        <w:t>/вс-25 кандидата допущено до проходження кваліфікаційного оцінювання для участі в конкурсі.</w:t>
      </w:r>
    </w:p>
    <w:p w:rsidR="00F93C75" w:rsidRPr="00111C4A" w:rsidRDefault="00F93C75" w:rsidP="00F93C75">
      <w:pPr>
        <w:spacing w:line="240" w:lineRule="auto"/>
        <w:ind w:firstLine="709"/>
        <w:jc w:val="both"/>
        <w:rPr>
          <w:rFonts w:ascii="Times New Roman" w:eastAsia="Times New Roman" w:hAnsi="Times New Roman" w:cs="Times New Roman"/>
          <w:sz w:val="24"/>
          <w:szCs w:val="24"/>
        </w:rPr>
      </w:pPr>
      <w:r w:rsidRPr="00111C4A">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F93C75" w:rsidRPr="00E83618" w:rsidRDefault="00F93C75" w:rsidP="00F93C75">
      <w:pPr>
        <w:spacing w:line="240" w:lineRule="auto"/>
        <w:ind w:firstLine="709"/>
        <w:jc w:val="both"/>
        <w:rPr>
          <w:rFonts w:ascii="Times New Roman" w:eastAsia="Times New Roman" w:hAnsi="Times New Roman" w:cs="Times New Roman"/>
          <w:sz w:val="24"/>
          <w:szCs w:val="24"/>
        </w:rPr>
      </w:pPr>
      <w:r w:rsidRPr="00E83618">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w:t>
      </w:r>
      <w:r w:rsidR="00E83618">
        <w:rPr>
          <w:rFonts w:ascii="Times New Roman" w:eastAsia="Times New Roman" w:hAnsi="Times New Roman" w:cs="Times New Roman"/>
          <w:sz w:val="24"/>
          <w:szCs w:val="24"/>
        </w:rPr>
        <w:t>в</w:t>
      </w:r>
      <w:r w:rsidRPr="00E83618">
        <w:rPr>
          <w:rFonts w:ascii="Times New Roman" w:eastAsia="Times New Roman" w:hAnsi="Times New Roman" w:cs="Times New Roman"/>
          <w:sz w:val="24"/>
          <w:szCs w:val="24"/>
        </w:rPr>
        <w:t xml:space="preserve"> 37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ВАКС.</w:t>
      </w:r>
    </w:p>
    <w:p w:rsidR="00F93C75" w:rsidRPr="00E83618" w:rsidRDefault="00F93C75" w:rsidP="00F93C75">
      <w:pPr>
        <w:spacing w:line="240" w:lineRule="auto"/>
        <w:ind w:firstLine="709"/>
        <w:jc w:val="both"/>
        <w:rPr>
          <w:rFonts w:ascii="Times New Roman" w:eastAsia="Times New Roman" w:hAnsi="Times New Roman" w:cs="Times New Roman"/>
          <w:sz w:val="24"/>
          <w:szCs w:val="24"/>
        </w:rPr>
      </w:pPr>
      <w:r w:rsidRPr="00E83618">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w:t>
      </w:r>
      <w:r w:rsidR="00E83618">
        <w:rPr>
          <w:rFonts w:ascii="Times New Roman" w:eastAsia="Times New Roman" w:hAnsi="Times New Roman" w:cs="Times New Roman"/>
          <w:sz w:val="24"/>
          <w:szCs w:val="24"/>
        </w:rPr>
        <w:t>в</w:t>
      </w:r>
      <w:r w:rsidRPr="00E83618">
        <w:rPr>
          <w:rFonts w:ascii="Times New Roman" w:eastAsia="Times New Roman" w:hAnsi="Times New Roman" w:cs="Times New Roman"/>
          <w:sz w:val="24"/>
          <w:szCs w:val="24"/>
        </w:rPr>
        <w:t xml:space="preserve"> 1</w:t>
      </w:r>
      <w:r w:rsidR="00E83618">
        <w:rPr>
          <w:rFonts w:ascii="Times New Roman" w:eastAsia="Times New Roman" w:hAnsi="Times New Roman" w:cs="Times New Roman"/>
          <w:sz w:val="24"/>
          <w:szCs w:val="24"/>
        </w:rPr>
        <w:t>19</w:t>
      </w:r>
      <w:r w:rsidRPr="00E83618">
        <w:rPr>
          <w:rFonts w:ascii="Times New Roman" w:eastAsia="Times New Roman" w:hAnsi="Times New Roman" w:cs="Times New Roman"/>
          <w:sz w:val="24"/>
          <w:szCs w:val="24"/>
        </w:rPr>
        <w:t xml:space="preserve"> бал</w:t>
      </w:r>
      <w:r w:rsidR="00E83618">
        <w:rPr>
          <w:rFonts w:ascii="Times New Roman" w:eastAsia="Times New Roman" w:hAnsi="Times New Roman" w:cs="Times New Roman"/>
          <w:sz w:val="24"/>
          <w:szCs w:val="24"/>
        </w:rPr>
        <w:t>ів</w:t>
      </w:r>
      <w:r w:rsidRPr="00E83618">
        <w:rPr>
          <w:rFonts w:ascii="Times New Roman" w:eastAsia="Times New Roman" w:hAnsi="Times New Roman" w:cs="Times New Roman"/>
          <w:sz w:val="24"/>
          <w:szCs w:val="24"/>
        </w:rPr>
        <w:t xml:space="preserve">. Цим же рішенням Комісії </w:t>
      </w:r>
      <w:proofErr w:type="spellStart"/>
      <w:r w:rsidR="00E83618">
        <w:rPr>
          <w:rFonts w:ascii="Times New Roman" w:eastAsia="Times New Roman" w:hAnsi="Times New Roman" w:cs="Times New Roman"/>
          <w:sz w:val="24"/>
          <w:szCs w:val="24"/>
        </w:rPr>
        <w:t>Грабинського</w:t>
      </w:r>
      <w:proofErr w:type="spellEnd"/>
      <w:r w:rsidR="00E83618">
        <w:rPr>
          <w:rFonts w:ascii="Times New Roman" w:eastAsia="Times New Roman" w:hAnsi="Times New Roman" w:cs="Times New Roman"/>
          <w:sz w:val="24"/>
          <w:szCs w:val="24"/>
        </w:rPr>
        <w:t xml:space="preserve"> М.І</w:t>
      </w:r>
      <w:r w:rsidRPr="00E83618">
        <w:rPr>
          <w:rFonts w:ascii="Times New Roman" w:eastAsia="Times New Roman" w:hAnsi="Times New Roman" w:cs="Times New Roman"/>
          <w:sz w:val="24"/>
          <w:szCs w:val="24"/>
        </w:rPr>
        <w:t xml:space="preserve">. допущено до третього етапу кваліфікаційного іспиту – тестування когнітивних здібностей. </w:t>
      </w:r>
    </w:p>
    <w:p w:rsidR="00F93C75" w:rsidRPr="00E83618" w:rsidRDefault="00F93C75" w:rsidP="00F93C75">
      <w:pPr>
        <w:spacing w:line="240" w:lineRule="auto"/>
        <w:ind w:firstLine="709"/>
        <w:jc w:val="both"/>
        <w:rPr>
          <w:rFonts w:ascii="Times New Roman" w:eastAsia="Times New Roman" w:hAnsi="Times New Roman" w:cs="Times New Roman"/>
          <w:sz w:val="24"/>
          <w:szCs w:val="24"/>
        </w:rPr>
      </w:pPr>
      <w:r w:rsidRPr="00E83618">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когнітивних здібностей, кандидат отрима</w:t>
      </w:r>
      <w:r w:rsidR="00E83618">
        <w:rPr>
          <w:rFonts w:ascii="Times New Roman" w:eastAsia="Times New Roman" w:hAnsi="Times New Roman" w:cs="Times New Roman"/>
          <w:sz w:val="24"/>
          <w:szCs w:val="24"/>
        </w:rPr>
        <w:t>в 52</w:t>
      </w:r>
      <w:r w:rsidRPr="00E83618">
        <w:rPr>
          <w:rFonts w:ascii="Times New Roman" w:eastAsia="Times New Roman" w:hAnsi="Times New Roman" w:cs="Times New Roman"/>
          <w:sz w:val="24"/>
          <w:szCs w:val="24"/>
        </w:rPr>
        <w:t>,2</w:t>
      </w:r>
      <w:r w:rsidR="00E83618">
        <w:rPr>
          <w:rFonts w:ascii="Times New Roman" w:eastAsia="Times New Roman" w:hAnsi="Times New Roman" w:cs="Times New Roman"/>
          <w:sz w:val="24"/>
          <w:szCs w:val="24"/>
        </w:rPr>
        <w:t>8</w:t>
      </w:r>
      <w:r w:rsidRPr="00E83618">
        <w:rPr>
          <w:rFonts w:ascii="Times New Roman" w:eastAsia="Times New Roman" w:hAnsi="Times New Roman" w:cs="Times New Roman"/>
          <w:sz w:val="24"/>
          <w:szCs w:val="24"/>
        </w:rPr>
        <w:t xml:space="preserve"> </w:t>
      </w:r>
      <w:proofErr w:type="spellStart"/>
      <w:r w:rsidRPr="00E83618">
        <w:rPr>
          <w:rFonts w:ascii="Times New Roman" w:eastAsia="Times New Roman" w:hAnsi="Times New Roman" w:cs="Times New Roman"/>
          <w:sz w:val="24"/>
          <w:szCs w:val="24"/>
        </w:rPr>
        <w:t>бала</w:t>
      </w:r>
      <w:proofErr w:type="spellEnd"/>
      <w:r w:rsidRPr="00E83618">
        <w:rPr>
          <w:rFonts w:ascii="Times New Roman" w:eastAsia="Times New Roman" w:hAnsi="Times New Roman" w:cs="Times New Roman"/>
          <w:sz w:val="24"/>
          <w:szCs w:val="24"/>
        </w:rPr>
        <w:t xml:space="preserve">. Цим же рішенням Комісії </w:t>
      </w:r>
      <w:r w:rsidR="00E83618">
        <w:rPr>
          <w:rFonts w:ascii="Times New Roman" w:eastAsia="Times New Roman" w:hAnsi="Times New Roman" w:cs="Times New Roman"/>
          <w:sz w:val="24"/>
          <w:szCs w:val="24"/>
        </w:rPr>
        <w:t xml:space="preserve">його </w:t>
      </w:r>
      <w:r w:rsidRPr="00E83618">
        <w:rPr>
          <w:rFonts w:ascii="Times New Roman" w:eastAsia="Times New Roman" w:hAnsi="Times New Roman" w:cs="Times New Roman"/>
          <w:sz w:val="24"/>
          <w:szCs w:val="24"/>
        </w:rPr>
        <w:t>допущено до четвертого етапу кваліфікаційного іспиту – виконання практичного завдання зі спеціалізації ВАКС.</w:t>
      </w:r>
    </w:p>
    <w:p w:rsidR="00F93C75" w:rsidRPr="00E83618" w:rsidRDefault="00F93C75" w:rsidP="00F93C75">
      <w:pPr>
        <w:spacing w:line="240" w:lineRule="auto"/>
        <w:ind w:firstLine="709"/>
        <w:jc w:val="both"/>
        <w:rPr>
          <w:rFonts w:ascii="Times New Roman" w:eastAsia="Times New Roman" w:hAnsi="Times New Roman" w:cs="Times New Roman"/>
          <w:sz w:val="24"/>
          <w:szCs w:val="24"/>
        </w:rPr>
      </w:pPr>
      <w:r w:rsidRPr="00E83618">
        <w:rPr>
          <w:rFonts w:ascii="Times New Roman" w:eastAsia="Times New Roman" w:hAnsi="Times New Roman" w:cs="Times New Roman"/>
          <w:sz w:val="24"/>
          <w:szCs w:val="24"/>
        </w:rPr>
        <w:t>Рішенням Комісії від 22 грудня 2025 року № 223/зп-25 затверджено результати виконання практичного завдання, кандидат отрима</w:t>
      </w:r>
      <w:r w:rsidR="00E83618">
        <w:rPr>
          <w:rFonts w:ascii="Times New Roman" w:eastAsia="Times New Roman" w:hAnsi="Times New Roman" w:cs="Times New Roman"/>
          <w:sz w:val="24"/>
          <w:szCs w:val="24"/>
        </w:rPr>
        <w:t>в</w:t>
      </w:r>
      <w:r w:rsidRPr="00E83618">
        <w:rPr>
          <w:rFonts w:ascii="Times New Roman" w:eastAsia="Times New Roman" w:hAnsi="Times New Roman" w:cs="Times New Roman"/>
          <w:sz w:val="24"/>
          <w:szCs w:val="24"/>
        </w:rPr>
        <w:t xml:space="preserve"> 1</w:t>
      </w:r>
      <w:r w:rsidR="00E83618">
        <w:rPr>
          <w:rFonts w:ascii="Times New Roman" w:eastAsia="Times New Roman" w:hAnsi="Times New Roman" w:cs="Times New Roman"/>
          <w:sz w:val="24"/>
          <w:szCs w:val="24"/>
        </w:rPr>
        <w:t>2</w:t>
      </w:r>
      <w:r w:rsidRPr="00E83618">
        <w:rPr>
          <w:rFonts w:ascii="Times New Roman" w:eastAsia="Times New Roman" w:hAnsi="Times New Roman" w:cs="Times New Roman"/>
          <w:sz w:val="24"/>
          <w:szCs w:val="24"/>
        </w:rPr>
        <w:t>7</w:t>
      </w:r>
      <w:r w:rsidR="00E83618">
        <w:rPr>
          <w:rFonts w:ascii="Times New Roman" w:eastAsia="Times New Roman" w:hAnsi="Times New Roman" w:cs="Times New Roman"/>
          <w:sz w:val="24"/>
          <w:szCs w:val="24"/>
        </w:rPr>
        <w:t>,75</w:t>
      </w:r>
      <w:r w:rsidRPr="00E83618">
        <w:rPr>
          <w:rFonts w:ascii="Times New Roman" w:eastAsia="Times New Roman" w:hAnsi="Times New Roman" w:cs="Times New Roman"/>
          <w:sz w:val="24"/>
          <w:szCs w:val="24"/>
        </w:rPr>
        <w:t xml:space="preserve"> балів. </w:t>
      </w:r>
    </w:p>
    <w:p w:rsidR="00F93C75" w:rsidRPr="00E83618" w:rsidRDefault="00F93C75" w:rsidP="00F93C75">
      <w:pPr>
        <w:spacing w:line="240" w:lineRule="auto"/>
        <w:ind w:firstLine="709"/>
        <w:jc w:val="both"/>
        <w:rPr>
          <w:rFonts w:ascii="Times New Roman" w:eastAsia="Times New Roman" w:hAnsi="Times New Roman" w:cs="Times New Roman"/>
          <w:sz w:val="24"/>
          <w:szCs w:val="24"/>
        </w:rPr>
      </w:pPr>
      <w:r w:rsidRPr="00E83618">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F93C75" w:rsidRPr="004D4D5A" w:rsidRDefault="00F93C75" w:rsidP="00F93C75">
      <w:pPr>
        <w:spacing w:line="240" w:lineRule="auto"/>
        <w:ind w:firstLine="709"/>
        <w:jc w:val="both"/>
        <w:rPr>
          <w:rFonts w:ascii="Times New Roman" w:eastAsia="Times New Roman" w:hAnsi="Times New Roman" w:cs="Times New Roman"/>
          <w:sz w:val="24"/>
          <w:szCs w:val="24"/>
        </w:rPr>
      </w:pPr>
      <w:r w:rsidRPr="004D4D5A">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sidR="00715A43" w:rsidRPr="004D4D5A">
        <w:rPr>
          <w:rFonts w:ascii="Times New Roman" w:eastAsia="Times New Roman" w:hAnsi="Times New Roman" w:cs="Times New Roman"/>
          <w:sz w:val="24"/>
          <w:szCs w:val="24"/>
        </w:rPr>
        <w:t>Грабинського</w:t>
      </w:r>
      <w:proofErr w:type="spellEnd"/>
      <w:r w:rsidR="00715A43" w:rsidRPr="004D4D5A">
        <w:rPr>
          <w:rFonts w:ascii="Times New Roman" w:eastAsia="Times New Roman" w:hAnsi="Times New Roman" w:cs="Times New Roman"/>
          <w:sz w:val="24"/>
          <w:szCs w:val="24"/>
        </w:rPr>
        <w:t xml:space="preserve"> М.І</w:t>
      </w:r>
      <w:r w:rsidRPr="004D4D5A">
        <w:rPr>
          <w:rFonts w:ascii="Times New Roman" w:eastAsia="Times New Roman" w:hAnsi="Times New Roman" w:cs="Times New Roman"/>
          <w:sz w:val="24"/>
          <w:szCs w:val="24"/>
        </w:rPr>
        <w:t>.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F93C75" w:rsidRDefault="00F93C75" w:rsidP="00F93C75">
      <w:pPr>
        <w:spacing w:line="240" w:lineRule="auto"/>
        <w:ind w:firstLine="709"/>
        <w:jc w:val="both"/>
        <w:rPr>
          <w:rFonts w:ascii="Times New Roman" w:eastAsia="Times New Roman" w:hAnsi="Times New Roman" w:cs="Times New Roman"/>
          <w:sz w:val="24"/>
          <w:szCs w:val="24"/>
        </w:rPr>
      </w:pPr>
      <w:r w:rsidRPr="004D4D5A">
        <w:rPr>
          <w:rFonts w:ascii="Times New Roman" w:eastAsia="Times New Roman" w:hAnsi="Times New Roman" w:cs="Times New Roman"/>
          <w:sz w:val="24"/>
          <w:szCs w:val="24"/>
        </w:rPr>
        <w:lastRenderedPageBreak/>
        <w:t>Комісією та ГРМЕ 1</w:t>
      </w:r>
      <w:r w:rsidR="004D4D5A" w:rsidRPr="004D4D5A">
        <w:rPr>
          <w:rFonts w:ascii="Times New Roman" w:eastAsia="Times New Roman" w:hAnsi="Times New Roman" w:cs="Times New Roman"/>
          <w:sz w:val="24"/>
          <w:szCs w:val="24"/>
        </w:rPr>
        <w:t>6</w:t>
      </w:r>
      <w:r w:rsidRPr="004D4D5A">
        <w:rPr>
          <w:rFonts w:ascii="Times New Roman" w:eastAsia="Times New Roman" w:hAnsi="Times New Roman" w:cs="Times New Roman"/>
          <w:sz w:val="24"/>
          <w:szCs w:val="24"/>
        </w:rPr>
        <w:t xml:space="preserve"> березня 2026 року проведено спеціальне спільне засідання стосовно кандидата </w:t>
      </w:r>
      <w:r w:rsidR="004D4D5A" w:rsidRPr="004D4D5A">
        <w:rPr>
          <w:rFonts w:ascii="Times New Roman" w:eastAsia="Times New Roman" w:hAnsi="Times New Roman" w:cs="Times New Roman"/>
          <w:sz w:val="24"/>
          <w:szCs w:val="24"/>
        </w:rPr>
        <w:t>(</w:t>
      </w:r>
      <w:hyperlink r:id="rId9" w:history="1">
        <w:r w:rsidR="004D4D5A" w:rsidRPr="004D4D5A">
          <w:rPr>
            <w:rStyle w:val="af"/>
            <w:rFonts w:ascii="Times New Roman" w:eastAsia="Times New Roman" w:hAnsi="Times New Roman" w:cs="Times New Roman"/>
            <w:sz w:val="24"/>
            <w:szCs w:val="24"/>
          </w:rPr>
          <w:t>https://www.youtube.com/watch?v=23CxuI2AtGs</w:t>
        </w:r>
      </w:hyperlink>
      <w:r w:rsidR="004D4D5A" w:rsidRPr="004D4D5A">
        <w:rPr>
          <w:rFonts w:ascii="Times New Roman" w:eastAsia="Times New Roman" w:hAnsi="Times New Roman" w:cs="Times New Roman"/>
          <w:sz w:val="24"/>
          <w:szCs w:val="24"/>
        </w:rPr>
        <w:t>)</w:t>
      </w:r>
      <w:r w:rsidRPr="004D4D5A">
        <w:rPr>
          <w:rFonts w:ascii="Times New Roman" w:eastAsia="Times New Roman" w:hAnsi="Times New Roman" w:cs="Times New Roman"/>
          <w:sz w:val="24"/>
          <w:szCs w:val="24"/>
        </w:rPr>
        <w:t>.</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p>
    <w:p w:rsidR="00B54F86" w:rsidRPr="00B54F86" w:rsidRDefault="00B54F86" w:rsidP="00B54F86">
      <w:pPr>
        <w:spacing w:line="280" w:lineRule="exact"/>
        <w:ind w:firstLine="709"/>
        <w:jc w:val="both"/>
        <w:rPr>
          <w:rFonts w:ascii="Times New Roman" w:eastAsia="Times New Roman" w:hAnsi="Times New Roman" w:cs="Times New Roman"/>
          <w:b/>
          <w:sz w:val="24"/>
          <w:szCs w:val="24"/>
        </w:rPr>
      </w:pPr>
      <w:r w:rsidRPr="00B54F8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Pr="00B54F86">
        <w:rPr>
          <w:rFonts w:ascii="Times New Roman" w:eastAsia="Times New Roman" w:hAnsi="Times New Roman" w:cs="Times New Roman"/>
          <w:b/>
          <w:sz w:val="24"/>
          <w:szCs w:val="24"/>
        </w:rPr>
        <w:t xml:space="preserve">Обставини, які досліджувались </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 доброчесності, а також наявн</w:t>
      </w:r>
      <w:r w:rsidR="004D4D5A">
        <w:rPr>
          <w:rFonts w:ascii="Times New Roman" w:eastAsia="Times New Roman" w:hAnsi="Times New Roman" w:cs="Times New Roman"/>
          <w:sz w:val="24"/>
          <w:szCs w:val="24"/>
        </w:rPr>
        <w:t>і</w:t>
      </w:r>
      <w:r w:rsidRPr="00B54F86">
        <w:rPr>
          <w:rFonts w:ascii="Times New Roman" w:eastAsia="Times New Roman" w:hAnsi="Times New Roman" w:cs="Times New Roman"/>
          <w:sz w:val="24"/>
          <w:szCs w:val="24"/>
        </w:rPr>
        <w:t>ст</w:t>
      </w:r>
      <w:r w:rsidR="004D4D5A">
        <w:rPr>
          <w:rFonts w:ascii="Times New Roman" w:eastAsia="Times New Roman" w:hAnsi="Times New Roman" w:cs="Times New Roman"/>
          <w:sz w:val="24"/>
          <w:szCs w:val="24"/>
        </w:rPr>
        <w:t>ь</w:t>
      </w:r>
      <w:r w:rsidRPr="00B54F86">
        <w:rPr>
          <w:rFonts w:ascii="Times New Roman" w:eastAsia="Times New Roman" w:hAnsi="Times New Roman" w:cs="Times New Roman"/>
          <w:sz w:val="24"/>
          <w:szCs w:val="24"/>
        </w:rPr>
        <w:t xml:space="preserve">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p>
    <w:p w:rsidR="00B54F86" w:rsidRPr="00434602" w:rsidRDefault="00B54F86" w:rsidP="00B54F86">
      <w:pPr>
        <w:spacing w:line="280" w:lineRule="exact"/>
        <w:ind w:firstLine="709"/>
        <w:jc w:val="both"/>
        <w:rPr>
          <w:rFonts w:ascii="Times New Roman" w:eastAsia="Times New Roman" w:hAnsi="Times New Roman" w:cs="Times New Roman"/>
          <w:b/>
          <w:sz w:val="24"/>
          <w:szCs w:val="24"/>
        </w:rPr>
      </w:pPr>
      <w:r w:rsidRPr="00434602">
        <w:rPr>
          <w:rFonts w:ascii="Times New Roman" w:eastAsia="Times New Roman" w:hAnsi="Times New Roman" w:cs="Times New Roman"/>
          <w:b/>
          <w:sz w:val="24"/>
          <w:szCs w:val="24"/>
        </w:rPr>
        <w:t>3.1.</w:t>
      </w:r>
      <w:r w:rsidR="00434602">
        <w:rPr>
          <w:rFonts w:ascii="Times New Roman" w:eastAsia="Times New Roman" w:hAnsi="Times New Roman" w:cs="Times New Roman"/>
          <w:b/>
          <w:sz w:val="24"/>
          <w:szCs w:val="24"/>
        </w:rPr>
        <w:t xml:space="preserve"> </w:t>
      </w:r>
      <w:r w:rsidR="004D4D5A">
        <w:rPr>
          <w:rFonts w:ascii="Times New Roman" w:eastAsia="Times New Roman" w:hAnsi="Times New Roman" w:cs="Times New Roman"/>
          <w:b/>
          <w:sz w:val="24"/>
          <w:szCs w:val="24"/>
        </w:rPr>
        <w:t>Стосовн</w:t>
      </w:r>
      <w:r w:rsidRPr="00434602">
        <w:rPr>
          <w:rFonts w:ascii="Times New Roman" w:eastAsia="Times New Roman" w:hAnsi="Times New Roman" w:cs="Times New Roman"/>
          <w:b/>
          <w:sz w:val="24"/>
          <w:szCs w:val="24"/>
        </w:rPr>
        <w:t>о наявності достатніх знань та практичних навичок для розгляду справ, віднесених до підсудності Вищого антикорупційного суду</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ab/>
        <w:t>За результатами спеціального спільного засідання з кандидатом Комісія та ГРМЕ звертають увагу на обставини, які викликають обґрунтований сумнів щодо наявності достатніх знань та практичних навичок для розгляду справ, віднесених до підсудності Вищого антикорупційного суду.</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ab/>
        <w:t>Зокрема, кандидат пояснив, що не має практичного досвіду участі у кримінальних провадженнях у суді як захисник. Його професійна діяльність була зосереджена переважно у сферах цивільного, господарського та трудового права.</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ab/>
        <w:t>Крім того, під час засідання кандидат продемонстрував недостатній рівень теоретичної підготовки з базових питань кримінального права та процесу. Зокрема, він не зміг пояснити, що таке формальний склад злочину.</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ab/>
        <w:t>Також кандидат не надав чіткої відповіді щодо нормативного врегулювання інституту викривачів, зокрема не зміг підтвердити наявність положень щодо виплати винагороди викривачу у кримінальному процесуальному законодавстві, зазначивши, що має відповідні знання лише з публікацій у засобах масової інформації.</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ab/>
        <w:t xml:space="preserve">Відповідно до частини четвертої статті 8 Закону України «Про Вищий антикорупційний суд» ГРМЕ утворюється для встановлення відповідності кандидатів на посади суддів ВАКС (для цілей кваліфікаційного оцінювання), зокрема, такому критерію як наявність знань та практичних навичок для розгляду справ, віднесених до підсудності ВАКС. </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 xml:space="preserve">Згідно з Керівними положеннями Громадської ради міжнародних експертів, схваленими Протоколом ГРМЕ № 4 від 28 грудня 2018 року, Критерій 2 «Знання та практичні навички для розгляду справ в межах юрисдикції ВАКС» оцінюється, зокрема, за такими показниками: показник 7 «Кандидат продемонстрував знання законодавства, відповідно до якого здійснюватиметься розгляд справ, пов’язаних із корупцією», та </w:t>
      </w:r>
      <w:r w:rsidR="00434602">
        <w:rPr>
          <w:rFonts w:ascii="Times New Roman" w:eastAsia="Times New Roman" w:hAnsi="Times New Roman" w:cs="Times New Roman"/>
          <w:sz w:val="24"/>
          <w:szCs w:val="24"/>
        </w:rPr>
        <w:t xml:space="preserve"> </w:t>
      </w:r>
      <w:r w:rsidRPr="00B54F86">
        <w:rPr>
          <w:rFonts w:ascii="Times New Roman" w:eastAsia="Times New Roman" w:hAnsi="Times New Roman" w:cs="Times New Roman"/>
          <w:sz w:val="24"/>
          <w:szCs w:val="24"/>
        </w:rPr>
        <w:t>показник 9 «Кандидат продемонстрував знання, навички та здатність виконувати обов’язки, покладені на кандидата на посаду судді».</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 xml:space="preserve"> </w:t>
      </w:r>
      <w:r w:rsidR="004D4D5A">
        <w:rPr>
          <w:rFonts w:ascii="Times New Roman" w:eastAsia="Times New Roman" w:hAnsi="Times New Roman" w:cs="Times New Roman"/>
          <w:sz w:val="24"/>
          <w:szCs w:val="24"/>
        </w:rPr>
        <w:t>У</w:t>
      </w:r>
      <w:r w:rsidRPr="00B54F86">
        <w:rPr>
          <w:rFonts w:ascii="Times New Roman" w:eastAsia="Times New Roman" w:hAnsi="Times New Roman" w:cs="Times New Roman"/>
          <w:sz w:val="24"/>
          <w:szCs w:val="24"/>
        </w:rPr>
        <w:t>раховуючи зібрану інформацію та відповіді кандидата, Комісі</w:t>
      </w:r>
      <w:r w:rsidR="004D4D5A">
        <w:rPr>
          <w:rFonts w:ascii="Times New Roman" w:eastAsia="Times New Roman" w:hAnsi="Times New Roman" w:cs="Times New Roman"/>
          <w:sz w:val="24"/>
          <w:szCs w:val="24"/>
        </w:rPr>
        <w:t>я</w:t>
      </w:r>
      <w:r w:rsidRPr="00B54F86">
        <w:rPr>
          <w:rFonts w:ascii="Times New Roman" w:eastAsia="Times New Roman" w:hAnsi="Times New Roman" w:cs="Times New Roman"/>
          <w:sz w:val="24"/>
          <w:szCs w:val="24"/>
        </w:rPr>
        <w:t xml:space="preserve"> та ГРМЕ </w:t>
      </w:r>
      <w:r w:rsidR="004D4D5A">
        <w:rPr>
          <w:rFonts w:ascii="Times New Roman" w:eastAsia="Times New Roman" w:hAnsi="Times New Roman" w:cs="Times New Roman"/>
          <w:sz w:val="24"/>
          <w:szCs w:val="24"/>
        </w:rPr>
        <w:t>мають</w:t>
      </w:r>
      <w:r w:rsidRPr="00B54F86">
        <w:rPr>
          <w:rFonts w:ascii="Times New Roman" w:eastAsia="Times New Roman" w:hAnsi="Times New Roman" w:cs="Times New Roman"/>
          <w:sz w:val="24"/>
          <w:szCs w:val="24"/>
        </w:rPr>
        <w:t xml:space="preserve"> обґрунтований сумнів у відповідності кандидата критерію наявності достатніх знань та практичних навичок для розгляду справ, віднесених до підсудності ВАКС.</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p>
    <w:p w:rsidR="00B54F86" w:rsidRPr="00434602" w:rsidRDefault="00B54F86" w:rsidP="00B54F86">
      <w:pPr>
        <w:spacing w:line="280" w:lineRule="exact"/>
        <w:ind w:firstLine="709"/>
        <w:jc w:val="both"/>
        <w:rPr>
          <w:rFonts w:ascii="Times New Roman" w:eastAsia="Times New Roman" w:hAnsi="Times New Roman" w:cs="Times New Roman"/>
          <w:b/>
          <w:sz w:val="24"/>
          <w:szCs w:val="24"/>
        </w:rPr>
      </w:pPr>
      <w:r w:rsidRPr="00434602">
        <w:rPr>
          <w:rFonts w:ascii="Times New Roman" w:eastAsia="Times New Roman" w:hAnsi="Times New Roman" w:cs="Times New Roman"/>
          <w:b/>
          <w:sz w:val="24"/>
          <w:szCs w:val="24"/>
        </w:rPr>
        <w:t>3.2.</w:t>
      </w:r>
      <w:r w:rsidR="00434602">
        <w:rPr>
          <w:rFonts w:ascii="Times New Roman" w:eastAsia="Times New Roman" w:hAnsi="Times New Roman" w:cs="Times New Roman"/>
          <w:b/>
          <w:sz w:val="24"/>
          <w:szCs w:val="24"/>
        </w:rPr>
        <w:t xml:space="preserve"> </w:t>
      </w:r>
      <w:r w:rsidR="004D4D5A">
        <w:rPr>
          <w:rFonts w:ascii="Times New Roman" w:eastAsia="Times New Roman" w:hAnsi="Times New Roman" w:cs="Times New Roman"/>
          <w:b/>
          <w:sz w:val="24"/>
          <w:szCs w:val="24"/>
        </w:rPr>
        <w:t>Стосовно</w:t>
      </w:r>
      <w:r w:rsidRPr="00434602">
        <w:rPr>
          <w:rFonts w:ascii="Times New Roman" w:eastAsia="Times New Roman" w:hAnsi="Times New Roman" w:cs="Times New Roman"/>
          <w:b/>
          <w:sz w:val="24"/>
          <w:szCs w:val="24"/>
        </w:rPr>
        <w:t xml:space="preserve"> доходів кандидата від здійснення адвокатської діяльності</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За результатами аналізу матеріалів досьє та пояснень кандидата, наданих під час спеціального спільного засідання, Комісія та ГРМЕ встановили обставини, які викликають обґрунтований сумнів щодо повноти та достовірності відображення кандидатом доходів у декларації особи, уповноваженої на виконання функцій держави або місцевого самоврядування (далі – майнова декларація).</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Зокрема, кандидат підтвердив, що у 2023–2024 роках отримував грошові кошти за договорами про надання правничої допомоги, укладеними з державним підприємством, на якому він одночасно був працевлаштований. Відповідно до його пояснень загальна сума отриманих коштів становила, зокрема, 27 792 грн за договором від 2023 року (частково отриманих у 2024 році) та 18 300 грн за договором від 2024 року.</w:t>
      </w:r>
    </w:p>
    <w:p w:rsidR="00B54F86" w:rsidRPr="00B54F86" w:rsidRDefault="004D4D5A" w:rsidP="00B54F86">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Водночас</w:t>
      </w:r>
      <w:r w:rsidR="00B54F86" w:rsidRPr="00B54F86">
        <w:rPr>
          <w:rFonts w:ascii="Times New Roman" w:eastAsia="Times New Roman" w:hAnsi="Times New Roman" w:cs="Times New Roman"/>
          <w:sz w:val="24"/>
          <w:szCs w:val="24"/>
        </w:rPr>
        <w:t xml:space="preserve"> кандидат зазначив, що не відображав такі надходження у майновій декларації за 2024 рік, обґрунтовуючи це тим, що адвокатська діяльність була збитковою, а понесені витрати перевищували отримані доходи.</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 xml:space="preserve">Комісія та ГРМЕ звертають увагу, що відповідно до частини першої статті 46 Закону України «Про запобігання корупції» у декларації зазначаються, зокрема, відомості про отримані (нараховані) доходи суб’єкта декларування. </w:t>
      </w:r>
      <w:r w:rsidR="004D4D5A">
        <w:rPr>
          <w:rFonts w:ascii="Times New Roman" w:eastAsia="Times New Roman" w:hAnsi="Times New Roman" w:cs="Times New Roman"/>
          <w:sz w:val="24"/>
          <w:szCs w:val="24"/>
        </w:rPr>
        <w:t>З</w:t>
      </w:r>
      <w:r w:rsidRPr="00B54F86">
        <w:rPr>
          <w:rFonts w:ascii="Times New Roman" w:eastAsia="Times New Roman" w:hAnsi="Times New Roman" w:cs="Times New Roman"/>
          <w:sz w:val="24"/>
          <w:szCs w:val="24"/>
        </w:rPr>
        <w:t>акон не ставить обов’язок декларування доходів у залежність від прибутковості відповідної діяльності або співвідношення доходів і витрат.</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Крім того, відповідно до Порядку заповнення та подання декларації особи, уповноваженої на виконання функцій держави або місцевого самоврядування, затвердженого наказом Національного агентства з питань запобігання корупції від 08 листопада 2023 року № 252/23, розмір отриманих доходів зазначається, зокрема, з урахуванням нарахованих податків і зборів.</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 xml:space="preserve">Таким чином, сам факт отримання кандидатом грошових коштів за договорами про надання правничої допомоги свідчить про наявність доходу, який підлягав обов’язковому відображенню </w:t>
      </w:r>
      <w:r w:rsidR="004D4D5A">
        <w:rPr>
          <w:rFonts w:ascii="Times New Roman" w:eastAsia="Times New Roman" w:hAnsi="Times New Roman" w:cs="Times New Roman"/>
          <w:sz w:val="24"/>
          <w:szCs w:val="24"/>
        </w:rPr>
        <w:t>в</w:t>
      </w:r>
      <w:r w:rsidRPr="00B54F86">
        <w:rPr>
          <w:rFonts w:ascii="Times New Roman" w:eastAsia="Times New Roman" w:hAnsi="Times New Roman" w:cs="Times New Roman"/>
          <w:sz w:val="24"/>
          <w:szCs w:val="24"/>
        </w:rPr>
        <w:t xml:space="preserve"> майновій декларації, незалежно від збитковості діяльності.</w:t>
      </w:r>
    </w:p>
    <w:p w:rsidR="00B54F86" w:rsidRPr="00B54F86"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Комісія та ГРМЕ враховують, що відповідно до підпункту 2 пункту 18 Єдиних показників для оцінки доброчесності та професійної етики судді (кандидата на посаду судді), затверджених рішенням ВРП від 17 грудня 2024 року № 3659/0/15-24 (далі – Єдині показники), 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rsidR="00B8783F" w:rsidRPr="00817111" w:rsidRDefault="00B54F86" w:rsidP="00B54F86">
      <w:pPr>
        <w:spacing w:line="280" w:lineRule="exact"/>
        <w:ind w:firstLine="709"/>
        <w:jc w:val="both"/>
        <w:rPr>
          <w:rFonts w:ascii="Times New Roman" w:eastAsia="Times New Roman" w:hAnsi="Times New Roman" w:cs="Times New Roman"/>
          <w:sz w:val="24"/>
          <w:szCs w:val="24"/>
        </w:rPr>
      </w:pPr>
      <w:r w:rsidRPr="00B54F86">
        <w:rPr>
          <w:rFonts w:ascii="Times New Roman" w:eastAsia="Times New Roman" w:hAnsi="Times New Roman" w:cs="Times New Roman"/>
          <w:sz w:val="24"/>
          <w:szCs w:val="24"/>
        </w:rPr>
        <w:t>За таких обставин Комісія та ГРМЕ дійшли висновку про наявність обґрунтованого сумніву щодо відповідності кандидата показнику «чесність» критерію доброчесності.</w:t>
      </w:r>
    </w:p>
    <w:p w:rsidR="00177C20" w:rsidRPr="00817111" w:rsidRDefault="00EE4DDA" w:rsidP="00537C75">
      <w:pPr>
        <w:spacing w:before="240" w:line="280" w:lineRule="exact"/>
        <w:ind w:firstLine="709"/>
        <w:jc w:val="both"/>
        <w:rPr>
          <w:rFonts w:ascii="Times New Roman" w:eastAsia="Times New Roman" w:hAnsi="Times New Roman" w:cs="Times New Roman"/>
          <w:b/>
          <w:bCs/>
          <w:sz w:val="24"/>
          <w:szCs w:val="24"/>
        </w:rPr>
      </w:pPr>
      <w:r w:rsidRPr="00817111">
        <w:rPr>
          <w:rFonts w:ascii="Times New Roman" w:eastAsia="Times New Roman" w:hAnsi="Times New Roman" w:cs="Times New Roman"/>
          <w:b/>
          <w:bCs/>
          <w:sz w:val="24"/>
          <w:szCs w:val="24"/>
        </w:rPr>
        <w:t xml:space="preserve">4. </w:t>
      </w:r>
      <w:r w:rsidR="004D4D5A">
        <w:rPr>
          <w:rFonts w:ascii="Times New Roman" w:eastAsia="Times New Roman" w:hAnsi="Times New Roman" w:cs="Times New Roman"/>
          <w:b/>
          <w:bCs/>
          <w:sz w:val="24"/>
          <w:szCs w:val="24"/>
        </w:rPr>
        <w:t>Стосовн</w:t>
      </w:r>
      <w:r w:rsidR="00177C20" w:rsidRPr="00817111">
        <w:rPr>
          <w:rFonts w:ascii="Times New Roman" w:eastAsia="Times New Roman" w:hAnsi="Times New Roman" w:cs="Times New Roman"/>
          <w:b/>
          <w:bCs/>
          <w:sz w:val="24"/>
          <w:szCs w:val="24"/>
        </w:rPr>
        <w:t>о відповідності кандидата критеріям, зазначеним у частині четвертій статті</w:t>
      </w:r>
      <w:r w:rsidR="00956E71" w:rsidRPr="00817111">
        <w:rPr>
          <w:rFonts w:ascii="Times New Roman" w:eastAsia="Times New Roman" w:hAnsi="Times New Roman" w:cs="Times New Roman"/>
          <w:b/>
          <w:bCs/>
          <w:sz w:val="24"/>
          <w:szCs w:val="24"/>
        </w:rPr>
        <w:t> </w:t>
      </w:r>
      <w:r w:rsidR="00177C20" w:rsidRPr="00817111">
        <w:rPr>
          <w:rFonts w:ascii="Times New Roman" w:eastAsia="Times New Roman" w:hAnsi="Times New Roman" w:cs="Times New Roman"/>
          <w:b/>
          <w:bCs/>
          <w:sz w:val="24"/>
          <w:szCs w:val="24"/>
        </w:rPr>
        <w:t>8 Закону України «Про Вищий антикорупційний суд»</w:t>
      </w:r>
    </w:p>
    <w:p w:rsidR="00177C20" w:rsidRPr="00817111" w:rsidRDefault="00177C20"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Комісія та ГРМЕ враховують, що відповідно до пункту</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11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грудня 2024</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року №</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817111" w:rsidRDefault="000F505E"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Пунктом 163 Регламенту Комісії встановлено, що </w:t>
      </w:r>
      <w:r w:rsidRPr="00817111">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w:t>
      </w:r>
      <w:r w:rsidR="00956E71" w:rsidRPr="00817111">
        <w:rPr>
          <w:rFonts w:ascii="Times New Roman" w:hAnsi="Times New Roman" w:cs="Times New Roman"/>
          <w:sz w:val="24"/>
          <w:szCs w:val="24"/>
        </w:rPr>
        <w:t> </w:t>
      </w:r>
      <w:r w:rsidRPr="00817111">
        <w:rPr>
          <w:rFonts w:ascii="Times New Roman" w:hAnsi="Times New Roman" w:cs="Times New Roman"/>
          <w:sz w:val="24"/>
          <w:szCs w:val="24"/>
        </w:rPr>
        <w:t>8 Закону України «Про Вищий антикорупційний суд».</w:t>
      </w:r>
    </w:p>
    <w:p w:rsidR="000F505E" w:rsidRPr="00BB3BEF" w:rsidRDefault="00A5681D" w:rsidP="00537C75">
      <w:pPr>
        <w:spacing w:line="280" w:lineRule="exact"/>
        <w:ind w:firstLine="709"/>
        <w:jc w:val="both"/>
        <w:rPr>
          <w:rFonts w:ascii="Times New Roman" w:eastAsia="Times New Roman" w:hAnsi="Times New Roman" w:cs="Times New Roman"/>
          <w:sz w:val="24"/>
          <w:szCs w:val="24"/>
        </w:rPr>
      </w:pPr>
      <w:r w:rsidRPr="00BB3BEF">
        <w:rPr>
          <w:rFonts w:ascii="Times New Roman" w:eastAsia="Times New Roman" w:hAnsi="Times New Roman" w:cs="Times New Roman"/>
          <w:sz w:val="24"/>
          <w:szCs w:val="24"/>
        </w:rPr>
        <w:t xml:space="preserve">Комісія та ГРМЕ, заслухавши доповідача від Комісії – </w:t>
      </w:r>
      <w:r w:rsidR="00BB3BEF" w:rsidRPr="00BB3BEF">
        <w:rPr>
          <w:rFonts w:ascii="Times New Roman" w:eastAsia="Times New Roman" w:hAnsi="Times New Roman" w:cs="Times New Roman"/>
          <w:sz w:val="24"/>
          <w:szCs w:val="24"/>
        </w:rPr>
        <w:t xml:space="preserve">Андрія Пасічника </w:t>
      </w:r>
      <w:r w:rsidRPr="00BB3BEF">
        <w:rPr>
          <w:rFonts w:ascii="Times New Roman" w:eastAsia="Times New Roman" w:hAnsi="Times New Roman" w:cs="Times New Roman"/>
          <w:sz w:val="24"/>
          <w:szCs w:val="24"/>
        </w:rPr>
        <w:t xml:space="preserve">та доповідача від ГРМЕ – </w:t>
      </w:r>
      <w:r w:rsidR="00BB3BEF" w:rsidRPr="00BB3BEF">
        <w:rPr>
          <w:rFonts w:ascii="Times New Roman" w:eastAsia="Times New Roman" w:hAnsi="Times New Roman" w:cs="Times New Roman"/>
          <w:sz w:val="24"/>
          <w:szCs w:val="24"/>
        </w:rPr>
        <w:t xml:space="preserve">Джона </w:t>
      </w:r>
      <w:proofErr w:type="spellStart"/>
      <w:r w:rsidR="00BB3BEF" w:rsidRPr="00BB3BEF">
        <w:rPr>
          <w:rFonts w:ascii="Times New Roman" w:eastAsia="Times New Roman" w:hAnsi="Times New Roman" w:cs="Times New Roman"/>
          <w:sz w:val="24"/>
          <w:szCs w:val="24"/>
        </w:rPr>
        <w:t>Дж</w:t>
      </w:r>
      <w:proofErr w:type="spellEnd"/>
      <w:r w:rsidR="00BB3BEF" w:rsidRPr="00BB3BEF">
        <w:rPr>
          <w:rFonts w:ascii="Times New Roman" w:eastAsia="Times New Roman" w:hAnsi="Times New Roman" w:cs="Times New Roman"/>
          <w:sz w:val="24"/>
          <w:szCs w:val="24"/>
        </w:rPr>
        <w:t xml:space="preserve">. </w:t>
      </w:r>
      <w:proofErr w:type="spellStart"/>
      <w:r w:rsidR="00BB3BEF" w:rsidRPr="00BB3BEF">
        <w:rPr>
          <w:rFonts w:ascii="Times New Roman" w:eastAsia="Times New Roman" w:hAnsi="Times New Roman" w:cs="Times New Roman"/>
          <w:sz w:val="24"/>
          <w:szCs w:val="24"/>
        </w:rPr>
        <w:t>О’Саллівана</w:t>
      </w:r>
      <w:proofErr w:type="spellEnd"/>
      <w:r w:rsidRPr="00BB3BEF">
        <w:rPr>
          <w:rFonts w:ascii="Times New Roman" w:eastAsia="Times New Roman" w:hAnsi="Times New Roman" w:cs="Times New Roman"/>
          <w:sz w:val="24"/>
          <w:szCs w:val="24"/>
        </w:rPr>
        <w:t>, дослідивши письмові та усні пояснення кандидата, 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 Закону України «Про Вищий антикорупційний суд».</w:t>
      </w:r>
    </w:p>
    <w:p w:rsidR="00634796" w:rsidRPr="00243C65" w:rsidRDefault="00BB3BEF" w:rsidP="00537C75">
      <w:pPr>
        <w:spacing w:line="280" w:lineRule="exact"/>
        <w:ind w:firstLine="709"/>
        <w:jc w:val="both"/>
        <w:rPr>
          <w:rFonts w:ascii="Times New Roman" w:eastAsia="Times New Roman" w:hAnsi="Times New Roman" w:cs="Times New Roman"/>
          <w:sz w:val="24"/>
          <w:szCs w:val="24"/>
        </w:rPr>
      </w:pPr>
      <w:r w:rsidRPr="00BB3BEF">
        <w:rPr>
          <w:rFonts w:ascii="Times New Roman" w:eastAsia="Times New Roman" w:hAnsi="Times New Roman" w:cs="Times New Roman"/>
          <w:sz w:val="24"/>
          <w:szCs w:val="24"/>
        </w:rPr>
        <w:t>«ЗА» визнання кандидата таким, що відповідає критеріям, передбаченим частиною четвертою статті 8 Закону України «Про Вищий антикорупційний суд» проголосувало дев</w:t>
      </w:r>
      <w:r>
        <w:rPr>
          <w:rFonts w:ascii="Times New Roman" w:eastAsia="Times New Roman" w:hAnsi="Times New Roman" w:cs="Times New Roman"/>
          <w:sz w:val="24"/>
          <w:szCs w:val="24"/>
        </w:rPr>
        <w:t>’</w:t>
      </w:r>
      <w:r w:rsidRPr="00BB3BEF">
        <w:rPr>
          <w:rFonts w:ascii="Times New Roman" w:eastAsia="Times New Roman" w:hAnsi="Times New Roman" w:cs="Times New Roman"/>
          <w:sz w:val="24"/>
          <w:szCs w:val="24"/>
        </w:rPr>
        <w:t>ять членів Комісії (Людмила ВОЛКОВА, Ярослав ДУХ, Роман КИДИСЮК, Надія КОБЕЦЬКА, Олексій ОМЕЛЬЯН, Андрій ПАСІЧНИК, Роман САБОДАШ, Руслан СИДОРОВИЧ, Галина ШЕВЧУК); «ПРОТИ» – шість членів Комісії</w:t>
      </w:r>
      <w:r w:rsidR="00634796">
        <w:rPr>
          <w:rFonts w:ascii="Times New Roman" w:eastAsia="Times New Roman" w:hAnsi="Times New Roman" w:cs="Times New Roman"/>
          <w:sz w:val="24"/>
          <w:szCs w:val="24"/>
        </w:rPr>
        <w:t xml:space="preserve"> </w:t>
      </w:r>
      <w:r w:rsidRPr="00BB3BEF">
        <w:rPr>
          <w:rFonts w:ascii="Times New Roman" w:eastAsia="Times New Roman" w:hAnsi="Times New Roman" w:cs="Times New Roman"/>
          <w:sz w:val="24"/>
          <w:szCs w:val="24"/>
        </w:rPr>
        <w:t xml:space="preserve">(Михайло БОГОНІС, Віталій ГАЦЕЛЮК, Олег КОЛІУШ, Ігор КУШНІР, Руслан МЕЛЬНИК, Сергій ЧУМАК) та шість членів ГРМЕ (Роберт </w:t>
      </w:r>
      <w:proofErr w:type="spellStart"/>
      <w:r w:rsidRPr="00BB3BEF">
        <w:rPr>
          <w:rFonts w:ascii="Times New Roman" w:eastAsia="Times New Roman" w:hAnsi="Times New Roman" w:cs="Times New Roman"/>
          <w:sz w:val="24"/>
          <w:szCs w:val="24"/>
        </w:rPr>
        <w:t>Гайн</w:t>
      </w:r>
      <w:proofErr w:type="spellEnd"/>
      <w:r w:rsidRPr="00BB3BEF">
        <w:rPr>
          <w:rFonts w:ascii="Times New Roman" w:eastAsia="Times New Roman" w:hAnsi="Times New Roman" w:cs="Times New Roman"/>
          <w:sz w:val="24"/>
          <w:szCs w:val="24"/>
        </w:rPr>
        <w:t xml:space="preserve"> БРУКХАЙЗЕН, Норман ААС,</w:t>
      </w:r>
      <w:r w:rsidR="004D4D5A">
        <w:rPr>
          <w:rFonts w:ascii="Times New Roman" w:eastAsia="Times New Roman" w:hAnsi="Times New Roman" w:cs="Times New Roman"/>
          <w:sz w:val="24"/>
          <w:szCs w:val="24"/>
        </w:rPr>
        <w:t xml:space="preserve"> </w:t>
      </w:r>
      <w:proofErr w:type="spellStart"/>
      <w:r w:rsidRPr="00BB3BEF">
        <w:rPr>
          <w:rFonts w:ascii="Times New Roman" w:eastAsia="Times New Roman" w:hAnsi="Times New Roman" w:cs="Times New Roman"/>
          <w:sz w:val="24"/>
          <w:szCs w:val="24"/>
        </w:rPr>
        <w:t>Ґабріелє</w:t>
      </w:r>
      <w:proofErr w:type="spellEnd"/>
      <w:r w:rsidRPr="00BB3BEF">
        <w:rPr>
          <w:rFonts w:ascii="Times New Roman" w:eastAsia="Times New Roman" w:hAnsi="Times New Roman" w:cs="Times New Roman"/>
          <w:sz w:val="24"/>
          <w:szCs w:val="24"/>
        </w:rPr>
        <w:t xml:space="preserve"> ЮОДКАЙТЕ-ҐРАНСКІЄНЕ, Мері К. БАТЛЕР, </w:t>
      </w:r>
      <w:proofErr w:type="spellStart"/>
      <w:r w:rsidRPr="00BB3BEF">
        <w:rPr>
          <w:rFonts w:ascii="Times New Roman" w:eastAsia="Times New Roman" w:hAnsi="Times New Roman" w:cs="Times New Roman"/>
          <w:sz w:val="24"/>
          <w:szCs w:val="24"/>
        </w:rPr>
        <w:t>Джесіка</w:t>
      </w:r>
      <w:proofErr w:type="spellEnd"/>
      <w:r w:rsidRPr="00BB3BEF">
        <w:rPr>
          <w:rFonts w:ascii="Times New Roman" w:eastAsia="Times New Roman" w:hAnsi="Times New Roman" w:cs="Times New Roman"/>
          <w:sz w:val="24"/>
          <w:szCs w:val="24"/>
        </w:rPr>
        <w:t xml:space="preserve"> ЛОТ ТОМПСОН, Джон </w:t>
      </w:r>
      <w:r w:rsidR="00634796">
        <w:rPr>
          <w:rFonts w:ascii="Times New Roman" w:eastAsia="Times New Roman" w:hAnsi="Times New Roman" w:cs="Times New Roman"/>
          <w:sz w:val="24"/>
          <w:szCs w:val="24"/>
        </w:rPr>
        <w:t xml:space="preserve"> </w:t>
      </w:r>
      <w:proofErr w:type="spellStart"/>
      <w:r w:rsidRPr="00BB3BEF">
        <w:rPr>
          <w:rFonts w:ascii="Times New Roman" w:eastAsia="Times New Roman" w:hAnsi="Times New Roman" w:cs="Times New Roman"/>
          <w:sz w:val="24"/>
          <w:szCs w:val="24"/>
        </w:rPr>
        <w:t>Дж</w:t>
      </w:r>
      <w:proofErr w:type="spellEnd"/>
      <w:r w:rsidRPr="00BB3BEF">
        <w:rPr>
          <w:rFonts w:ascii="Times New Roman" w:eastAsia="Times New Roman" w:hAnsi="Times New Roman" w:cs="Times New Roman"/>
          <w:sz w:val="24"/>
          <w:szCs w:val="24"/>
        </w:rPr>
        <w:t xml:space="preserve">. </w:t>
      </w:r>
      <w:r w:rsidRPr="00243C65">
        <w:rPr>
          <w:rFonts w:ascii="Times New Roman" w:eastAsia="Times New Roman" w:hAnsi="Times New Roman" w:cs="Times New Roman"/>
          <w:sz w:val="24"/>
          <w:szCs w:val="24"/>
        </w:rPr>
        <w:t>О’САЛЛІВАН).</w:t>
      </w:r>
      <w:r w:rsidR="000F505E" w:rsidRPr="00243C65">
        <w:rPr>
          <w:rFonts w:ascii="Times New Roman" w:eastAsia="Times New Roman" w:hAnsi="Times New Roman" w:cs="Times New Roman"/>
          <w:sz w:val="24"/>
          <w:szCs w:val="24"/>
        </w:rPr>
        <w:t xml:space="preserve"> </w:t>
      </w:r>
    </w:p>
    <w:p w:rsidR="000F505E" w:rsidRPr="00243C65" w:rsidRDefault="000F505E" w:rsidP="00537C75">
      <w:pPr>
        <w:spacing w:line="280" w:lineRule="exact"/>
        <w:ind w:firstLine="709"/>
        <w:jc w:val="both"/>
        <w:rPr>
          <w:rFonts w:ascii="Times New Roman" w:eastAsia="Times New Roman" w:hAnsi="Times New Roman" w:cs="Times New Roman"/>
          <w:sz w:val="24"/>
          <w:szCs w:val="24"/>
        </w:rPr>
      </w:pPr>
      <w:r w:rsidRPr="00243C65">
        <w:rPr>
          <w:rFonts w:ascii="Times New Roman" w:eastAsia="Times New Roman" w:hAnsi="Times New Roman" w:cs="Times New Roman"/>
          <w:sz w:val="24"/>
          <w:szCs w:val="24"/>
        </w:rPr>
        <w:lastRenderedPageBreak/>
        <w:t>Таким чином, к</w:t>
      </w:r>
      <w:r w:rsidR="006B5D1A" w:rsidRPr="00243C65">
        <w:rPr>
          <w:rFonts w:ascii="Times New Roman" w:eastAsia="Times New Roman" w:hAnsi="Times New Roman" w:cs="Times New Roman"/>
          <w:sz w:val="24"/>
          <w:szCs w:val="24"/>
        </w:rPr>
        <w:t xml:space="preserve">андидат на посаду судді ВАКС </w:t>
      </w:r>
      <w:proofErr w:type="spellStart"/>
      <w:r w:rsidR="00243C65" w:rsidRPr="00243C65">
        <w:rPr>
          <w:rFonts w:ascii="Times New Roman" w:eastAsia="Times New Roman" w:hAnsi="Times New Roman" w:cs="Times New Roman"/>
          <w:sz w:val="24"/>
          <w:szCs w:val="24"/>
        </w:rPr>
        <w:t>Грабинський</w:t>
      </w:r>
      <w:proofErr w:type="spellEnd"/>
      <w:r w:rsidR="00243C65" w:rsidRPr="00243C65">
        <w:rPr>
          <w:rFonts w:ascii="Times New Roman" w:eastAsia="Times New Roman" w:hAnsi="Times New Roman" w:cs="Times New Roman"/>
          <w:sz w:val="24"/>
          <w:szCs w:val="24"/>
        </w:rPr>
        <w:t xml:space="preserve"> М.І.</w:t>
      </w:r>
      <w:r w:rsidRPr="00243C65">
        <w:rPr>
          <w:rFonts w:ascii="Times New Roman" w:eastAsia="Times New Roman" w:hAnsi="Times New Roman" w:cs="Times New Roman"/>
          <w:sz w:val="24"/>
          <w:szCs w:val="24"/>
        </w:rPr>
        <w:t xml:space="preserve"> визнається так</w:t>
      </w:r>
      <w:r w:rsidR="00243C65" w:rsidRPr="00243C65">
        <w:rPr>
          <w:rFonts w:ascii="Times New Roman" w:eastAsia="Times New Roman" w:hAnsi="Times New Roman" w:cs="Times New Roman"/>
          <w:sz w:val="24"/>
          <w:szCs w:val="24"/>
        </w:rPr>
        <w:t>им</w:t>
      </w:r>
      <w:r w:rsidRPr="00243C65">
        <w:rPr>
          <w:rFonts w:ascii="Times New Roman" w:eastAsia="Times New Roman" w:hAnsi="Times New Roman" w:cs="Times New Roman"/>
          <w:sz w:val="24"/>
          <w:szCs w:val="24"/>
        </w:rPr>
        <w:t>, що</w:t>
      </w:r>
      <w:r w:rsidR="00C74A34" w:rsidRPr="00243C65">
        <w:rPr>
          <w:rFonts w:ascii="Times New Roman" w:eastAsia="Times New Roman" w:hAnsi="Times New Roman" w:cs="Times New Roman"/>
          <w:sz w:val="24"/>
          <w:szCs w:val="24"/>
        </w:rPr>
        <w:t xml:space="preserve"> не</w:t>
      </w:r>
      <w:r w:rsidRPr="00243C65">
        <w:rPr>
          <w:rFonts w:ascii="Times New Roman" w:eastAsia="Times New Roman" w:hAnsi="Times New Roman" w:cs="Times New Roman"/>
          <w:sz w:val="24"/>
          <w:szCs w:val="24"/>
        </w:rPr>
        <w:t xml:space="preserve"> відповідає критеріям, передбаченим частиною четвертою статті 8 Закону</w:t>
      </w:r>
      <w:r w:rsidR="004737C7" w:rsidRPr="00243C65">
        <w:rPr>
          <w:rFonts w:ascii="Times New Roman" w:eastAsia="Times New Roman" w:hAnsi="Times New Roman" w:cs="Times New Roman"/>
          <w:sz w:val="24"/>
          <w:szCs w:val="24"/>
        </w:rPr>
        <w:t xml:space="preserve"> </w:t>
      </w:r>
      <w:r w:rsidRPr="00243C65">
        <w:rPr>
          <w:rFonts w:ascii="Times New Roman" w:eastAsia="Times New Roman" w:hAnsi="Times New Roman" w:cs="Times New Roman"/>
          <w:sz w:val="24"/>
          <w:szCs w:val="24"/>
        </w:rPr>
        <w:t>№ 2447-</w:t>
      </w:r>
      <w:r w:rsidRPr="00243C65">
        <w:rPr>
          <w:rFonts w:ascii="Times New Roman" w:eastAsia="Times New Roman" w:hAnsi="Times New Roman" w:cs="Times New Roman"/>
          <w:sz w:val="24"/>
          <w:szCs w:val="24"/>
          <w:lang w:val="en-US"/>
        </w:rPr>
        <w:t>V</w:t>
      </w:r>
      <w:r w:rsidRPr="00243C65">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243C65" w:rsidRDefault="00177C20" w:rsidP="00537C75">
      <w:pPr>
        <w:spacing w:line="280" w:lineRule="exact"/>
        <w:ind w:firstLine="709"/>
        <w:jc w:val="both"/>
        <w:rPr>
          <w:rFonts w:ascii="Times New Roman" w:eastAsia="Times New Roman" w:hAnsi="Times New Roman" w:cs="Times New Roman"/>
          <w:sz w:val="24"/>
          <w:szCs w:val="24"/>
        </w:rPr>
      </w:pPr>
      <w:r w:rsidRPr="00243C65">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243C65">
        <w:rPr>
          <w:rFonts w:ascii="Times New Roman" w:eastAsia="Times New Roman" w:hAnsi="Times New Roman" w:cs="Times New Roman"/>
          <w:sz w:val="24"/>
          <w:szCs w:val="24"/>
        </w:rPr>
        <w:t xml:space="preserve">Законом України «Про судоустрій і статус суддів», </w:t>
      </w:r>
      <w:r w:rsidRPr="00243C65">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243C65" w:rsidRDefault="00177C20" w:rsidP="00956E71">
      <w:pPr>
        <w:spacing w:before="240" w:after="240" w:line="280" w:lineRule="exact"/>
        <w:jc w:val="center"/>
        <w:rPr>
          <w:rFonts w:ascii="Times New Roman" w:eastAsia="Times New Roman" w:hAnsi="Times New Roman" w:cs="Times New Roman"/>
          <w:sz w:val="24"/>
          <w:szCs w:val="24"/>
        </w:rPr>
      </w:pPr>
      <w:r w:rsidRPr="00243C65">
        <w:rPr>
          <w:rFonts w:ascii="Times New Roman" w:eastAsia="Times New Roman" w:hAnsi="Times New Roman" w:cs="Times New Roman"/>
          <w:sz w:val="24"/>
          <w:szCs w:val="24"/>
        </w:rPr>
        <w:t>вирішили:</w:t>
      </w:r>
    </w:p>
    <w:p w:rsidR="00177C20" w:rsidRPr="004D4D5A" w:rsidRDefault="004D4D5A" w:rsidP="004D4D5A">
      <w:pPr>
        <w:pStyle w:val="ae"/>
        <w:numPr>
          <w:ilvl w:val="0"/>
          <w:numId w:val="7"/>
        </w:numPr>
        <w:tabs>
          <w:tab w:val="left" w:pos="993"/>
        </w:tabs>
        <w:spacing w:line="280" w:lineRule="exac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77C20" w:rsidRPr="004D4D5A">
        <w:rPr>
          <w:rFonts w:ascii="Times New Roman" w:eastAsia="Times New Roman" w:hAnsi="Times New Roman" w:cs="Times New Roman"/>
          <w:sz w:val="24"/>
          <w:szCs w:val="24"/>
        </w:rPr>
        <w:t xml:space="preserve">изнати кандидата на посаду судді Вищого антикорупційного суду </w:t>
      </w:r>
      <w:proofErr w:type="spellStart"/>
      <w:r w:rsidR="00243C65" w:rsidRPr="004D4D5A">
        <w:rPr>
          <w:rFonts w:ascii="Times New Roman" w:eastAsia="Times New Roman" w:hAnsi="Times New Roman" w:cs="Times New Roman"/>
          <w:sz w:val="24"/>
          <w:szCs w:val="24"/>
        </w:rPr>
        <w:t>Грабинського</w:t>
      </w:r>
      <w:proofErr w:type="spellEnd"/>
      <w:r w:rsidR="00243C65" w:rsidRPr="004D4D5A">
        <w:rPr>
          <w:rFonts w:ascii="Times New Roman" w:eastAsia="Times New Roman" w:hAnsi="Times New Roman" w:cs="Times New Roman"/>
          <w:sz w:val="24"/>
          <w:szCs w:val="24"/>
        </w:rPr>
        <w:t xml:space="preserve"> Михайла Ігоровича</w:t>
      </w:r>
      <w:r w:rsidR="00177C20" w:rsidRPr="004D4D5A">
        <w:rPr>
          <w:rFonts w:ascii="Times New Roman" w:eastAsia="Times New Roman" w:hAnsi="Times New Roman" w:cs="Times New Roman"/>
          <w:sz w:val="24"/>
          <w:szCs w:val="24"/>
        </w:rPr>
        <w:t xml:space="preserve"> так</w:t>
      </w:r>
      <w:r w:rsidR="00243C65" w:rsidRPr="004D4D5A">
        <w:rPr>
          <w:rFonts w:ascii="Times New Roman" w:eastAsia="Times New Roman" w:hAnsi="Times New Roman" w:cs="Times New Roman"/>
          <w:sz w:val="24"/>
          <w:szCs w:val="24"/>
        </w:rPr>
        <w:t>им</w:t>
      </w:r>
      <w:r w:rsidR="00177C20" w:rsidRPr="004D4D5A">
        <w:rPr>
          <w:rFonts w:ascii="Times New Roman" w:eastAsia="Times New Roman" w:hAnsi="Times New Roman" w:cs="Times New Roman"/>
          <w:sz w:val="24"/>
          <w:szCs w:val="24"/>
        </w:rPr>
        <w:t>, що</w:t>
      </w:r>
      <w:r w:rsidR="00C74A34" w:rsidRPr="004D4D5A">
        <w:rPr>
          <w:rFonts w:ascii="Times New Roman" w:eastAsia="Times New Roman" w:hAnsi="Times New Roman" w:cs="Times New Roman"/>
          <w:sz w:val="24"/>
          <w:szCs w:val="24"/>
        </w:rPr>
        <w:t xml:space="preserve"> не</w:t>
      </w:r>
      <w:r w:rsidR="00177C20" w:rsidRPr="004D4D5A">
        <w:rPr>
          <w:rFonts w:ascii="Times New Roman" w:eastAsia="Times New Roman" w:hAnsi="Times New Roman" w:cs="Times New Roman"/>
          <w:sz w:val="24"/>
          <w:szCs w:val="24"/>
        </w:rPr>
        <w:t xml:space="preserve"> відповідає критеріям, визначеним частиною </w:t>
      </w:r>
      <w:r w:rsidR="001A16DD" w:rsidRPr="004D4D5A">
        <w:rPr>
          <w:rFonts w:ascii="Times New Roman" w:eastAsia="Times New Roman" w:hAnsi="Times New Roman" w:cs="Times New Roman"/>
          <w:sz w:val="24"/>
          <w:szCs w:val="24"/>
        </w:rPr>
        <w:t>четвертою</w:t>
      </w:r>
      <w:r w:rsidR="00177C20" w:rsidRPr="004D4D5A">
        <w:rPr>
          <w:rFonts w:ascii="Times New Roman" w:eastAsia="Times New Roman" w:hAnsi="Times New Roman" w:cs="Times New Roman"/>
          <w:sz w:val="24"/>
          <w:szCs w:val="24"/>
        </w:rPr>
        <w:t xml:space="preserve"> статті</w:t>
      </w:r>
      <w:r w:rsidR="00956E71" w:rsidRPr="004D4D5A">
        <w:rPr>
          <w:rFonts w:ascii="Times New Roman" w:eastAsia="Times New Roman" w:hAnsi="Times New Roman" w:cs="Times New Roman"/>
          <w:sz w:val="24"/>
          <w:szCs w:val="24"/>
        </w:rPr>
        <w:t> </w:t>
      </w:r>
      <w:r w:rsidR="00177C20" w:rsidRPr="004D4D5A">
        <w:rPr>
          <w:rFonts w:ascii="Times New Roman" w:eastAsia="Times New Roman" w:hAnsi="Times New Roman" w:cs="Times New Roman"/>
          <w:sz w:val="24"/>
          <w:szCs w:val="24"/>
        </w:rPr>
        <w:t>8 Закону України «Про Вищий антикорупційний суд».</w:t>
      </w:r>
    </w:p>
    <w:p w:rsidR="00BC5833" w:rsidRPr="00243C65" w:rsidRDefault="00BC5833" w:rsidP="004D4D5A">
      <w:pPr>
        <w:tabs>
          <w:tab w:val="left" w:pos="993"/>
        </w:tabs>
        <w:spacing w:line="280" w:lineRule="exact"/>
        <w:ind w:firstLine="709"/>
        <w:jc w:val="both"/>
        <w:rPr>
          <w:rFonts w:ascii="Times New Roman" w:eastAsia="Times New Roman" w:hAnsi="Times New Roman" w:cs="Times New Roman"/>
          <w:sz w:val="24"/>
          <w:szCs w:val="24"/>
        </w:rPr>
      </w:pPr>
    </w:p>
    <w:p w:rsidR="00BC5833" w:rsidRPr="004D4D5A" w:rsidRDefault="00BC5833" w:rsidP="004D4D5A">
      <w:pPr>
        <w:pStyle w:val="ae"/>
        <w:numPr>
          <w:ilvl w:val="0"/>
          <w:numId w:val="7"/>
        </w:numPr>
        <w:tabs>
          <w:tab w:val="left" w:pos="993"/>
        </w:tabs>
        <w:spacing w:line="280" w:lineRule="exact"/>
        <w:ind w:left="0" w:firstLine="709"/>
        <w:jc w:val="both"/>
        <w:rPr>
          <w:rFonts w:ascii="Times New Roman" w:eastAsia="Times New Roman" w:hAnsi="Times New Roman" w:cs="Times New Roman"/>
          <w:sz w:val="24"/>
          <w:szCs w:val="24"/>
        </w:rPr>
      </w:pPr>
      <w:r w:rsidRPr="004D4D5A">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243C65" w:rsidRPr="004D4D5A">
        <w:rPr>
          <w:rFonts w:ascii="Times New Roman" w:eastAsia="Times New Roman" w:hAnsi="Times New Roman" w:cs="Times New Roman"/>
          <w:sz w:val="24"/>
          <w:szCs w:val="24"/>
        </w:rPr>
        <w:t>Грабинського</w:t>
      </w:r>
      <w:proofErr w:type="spellEnd"/>
      <w:r w:rsidR="00243C65" w:rsidRPr="004D4D5A">
        <w:rPr>
          <w:rFonts w:ascii="Times New Roman" w:eastAsia="Times New Roman" w:hAnsi="Times New Roman" w:cs="Times New Roman"/>
          <w:sz w:val="24"/>
          <w:szCs w:val="24"/>
        </w:rPr>
        <w:t xml:space="preserve"> Михайла Ігоровича</w:t>
      </w:r>
      <w:r w:rsidRPr="004D4D5A">
        <w:rPr>
          <w:rFonts w:ascii="Times New Roman" w:eastAsia="Times New Roman" w:hAnsi="Times New Roman" w:cs="Times New Roman"/>
          <w:sz w:val="24"/>
          <w:szCs w:val="24"/>
        </w:rPr>
        <w:t xml:space="preserve"> так</w:t>
      </w:r>
      <w:r w:rsidR="00243C65" w:rsidRPr="004D4D5A">
        <w:rPr>
          <w:rFonts w:ascii="Times New Roman" w:eastAsia="Times New Roman" w:hAnsi="Times New Roman" w:cs="Times New Roman"/>
          <w:sz w:val="24"/>
          <w:szCs w:val="24"/>
        </w:rPr>
        <w:t>им</w:t>
      </w:r>
      <w:r w:rsidRPr="004D4D5A">
        <w:rPr>
          <w:rFonts w:ascii="Times New Roman" w:eastAsia="Times New Roman" w:hAnsi="Times New Roman" w:cs="Times New Roman"/>
          <w:sz w:val="24"/>
          <w:szCs w:val="24"/>
        </w:rPr>
        <w:t>, що припини</w:t>
      </w:r>
      <w:r w:rsidR="00243C65" w:rsidRPr="004D4D5A">
        <w:rPr>
          <w:rFonts w:ascii="Times New Roman" w:eastAsia="Times New Roman" w:hAnsi="Times New Roman" w:cs="Times New Roman"/>
          <w:sz w:val="24"/>
          <w:szCs w:val="24"/>
        </w:rPr>
        <w:t>в</w:t>
      </w:r>
      <w:r w:rsidRPr="004D4D5A">
        <w:rPr>
          <w:rFonts w:ascii="Times New Roman" w:eastAsia="Times New Roman" w:hAnsi="Times New Roman" w:cs="Times New Roman"/>
          <w:sz w:val="24"/>
          <w:szCs w:val="24"/>
        </w:rPr>
        <w:t xml:space="preserve"> участь у конкурсі на посаду судді Вищого антикорупційного суду.</w:t>
      </w:r>
    </w:p>
    <w:p w:rsidR="00177C20" w:rsidRPr="00817111" w:rsidRDefault="00177C20" w:rsidP="00956E71">
      <w:pPr>
        <w:spacing w:before="480"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Голова Комісії                  </w:t>
      </w:r>
      <w:r w:rsidRPr="00817111">
        <w:rPr>
          <w:rFonts w:ascii="Times New Roman" w:eastAsia="Times New Roman" w:hAnsi="Times New Roman" w:cs="Times New Roman"/>
          <w:sz w:val="24"/>
          <w:szCs w:val="24"/>
        </w:rPr>
        <w:tab/>
        <w:t xml:space="preserve">Андрій ПАСІЧНИК                    </w:t>
      </w:r>
      <w:r w:rsidRPr="00817111">
        <w:rPr>
          <w:rFonts w:ascii="Times New Roman" w:eastAsia="Times New Roman" w:hAnsi="Times New Roman" w:cs="Times New Roman"/>
          <w:sz w:val="24"/>
          <w:szCs w:val="24"/>
        </w:rPr>
        <w:tab/>
        <w:t xml:space="preserve">      </w:t>
      </w:r>
      <w:r w:rsidRPr="00817111">
        <w:rPr>
          <w:rFonts w:ascii="Times New Roman" w:eastAsia="Times New Roman" w:hAnsi="Times New Roman" w:cs="Times New Roman"/>
          <w:sz w:val="24"/>
          <w:szCs w:val="24"/>
        </w:rPr>
        <w:tab/>
        <w:t>___________________</w:t>
      </w:r>
    </w:p>
    <w:p w:rsidR="00177C20" w:rsidRPr="00817111" w:rsidRDefault="00177C20" w:rsidP="00380CBB">
      <w:pPr>
        <w:spacing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                                                                                                                                    (підпис)</w:t>
      </w:r>
    </w:p>
    <w:p w:rsidR="00177C20" w:rsidRPr="00817111" w:rsidRDefault="00177C20" w:rsidP="00956E71">
      <w:pPr>
        <w:spacing w:before="480"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Голова ГРМЕ        </w:t>
      </w:r>
      <w:r w:rsidRPr="00817111">
        <w:rPr>
          <w:rFonts w:ascii="Times New Roman" w:eastAsia="Times New Roman" w:hAnsi="Times New Roman" w:cs="Times New Roman"/>
          <w:sz w:val="24"/>
          <w:szCs w:val="24"/>
        </w:rPr>
        <w:tab/>
        <w:t xml:space="preserve">        </w:t>
      </w:r>
      <w:r w:rsidRPr="00817111">
        <w:rPr>
          <w:rFonts w:ascii="Times New Roman" w:eastAsia="Times New Roman" w:hAnsi="Times New Roman" w:cs="Times New Roman"/>
          <w:sz w:val="24"/>
          <w:szCs w:val="24"/>
        </w:rPr>
        <w:tab/>
        <w:t xml:space="preserve">Роберт Гайн БРУКХАЙЗЕН      </w:t>
      </w:r>
      <w:r w:rsidRPr="00817111">
        <w:rPr>
          <w:rFonts w:ascii="Times New Roman" w:eastAsia="Times New Roman" w:hAnsi="Times New Roman" w:cs="Times New Roman"/>
          <w:sz w:val="24"/>
          <w:szCs w:val="24"/>
        </w:rPr>
        <w:tab/>
        <w:t xml:space="preserve">      </w:t>
      </w:r>
      <w:r w:rsidRPr="00817111">
        <w:rPr>
          <w:rFonts w:ascii="Times New Roman" w:eastAsia="Times New Roman" w:hAnsi="Times New Roman" w:cs="Times New Roman"/>
          <w:sz w:val="24"/>
          <w:szCs w:val="24"/>
        </w:rPr>
        <w:tab/>
        <w:t>___________________</w:t>
      </w:r>
    </w:p>
    <w:p w:rsidR="00177C20" w:rsidRPr="00817111" w:rsidRDefault="00177C20" w:rsidP="00380CBB">
      <w:pPr>
        <w:spacing w:line="240" w:lineRule="auto"/>
        <w:ind w:firstLine="567"/>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                                                                                                                          (підпис)</w:t>
      </w:r>
    </w:p>
    <w:sectPr w:rsidR="00177C20" w:rsidRPr="00817111" w:rsidSect="009275F5">
      <w:headerReference w:type="default" r:id="rId10"/>
      <w:footerReference w:type="default" r:id="rId11"/>
      <w:headerReference w:type="first" r:id="rId12"/>
      <w:pgSz w:w="11909" w:h="16834"/>
      <w:pgMar w:top="426" w:right="56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1AB" w:rsidRDefault="005B21AB">
      <w:pPr>
        <w:spacing w:line="240" w:lineRule="auto"/>
      </w:pPr>
      <w:r>
        <w:separator/>
      </w:r>
    </w:p>
  </w:endnote>
  <w:endnote w:type="continuationSeparator" w:id="0">
    <w:p w:rsidR="005B21AB" w:rsidRDefault="005B2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1AB" w:rsidRDefault="005B21AB">
      <w:pPr>
        <w:spacing w:line="240" w:lineRule="auto"/>
      </w:pPr>
      <w:r>
        <w:separator/>
      </w:r>
    </w:p>
  </w:footnote>
  <w:footnote w:type="continuationSeparator" w:id="0">
    <w:p w:rsidR="005B21AB" w:rsidRDefault="005B21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736B8">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FD0"/>
    <w:multiLevelType w:val="hybridMultilevel"/>
    <w:tmpl w:val="31CA86C0"/>
    <w:lvl w:ilvl="0" w:tplc="9AAE87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88043BE"/>
    <w:multiLevelType w:val="hybridMultilevel"/>
    <w:tmpl w:val="BAA0233E"/>
    <w:lvl w:ilvl="0" w:tplc="64CEC734">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99D6D39"/>
    <w:multiLevelType w:val="hybridMultilevel"/>
    <w:tmpl w:val="2DCEA5A8"/>
    <w:lvl w:ilvl="0" w:tplc="8BAE3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62D7E00"/>
    <w:multiLevelType w:val="hybridMultilevel"/>
    <w:tmpl w:val="259E5FF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6" w15:restartNumberingAfterBreak="0">
    <w:nsid w:val="7DAB610B"/>
    <w:multiLevelType w:val="hybridMultilevel"/>
    <w:tmpl w:val="9CA875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19"/>
    <w:rsid w:val="000156AF"/>
    <w:rsid w:val="000363C1"/>
    <w:rsid w:val="00061045"/>
    <w:rsid w:val="00080801"/>
    <w:rsid w:val="00091F4E"/>
    <w:rsid w:val="000F505E"/>
    <w:rsid w:val="00111C4A"/>
    <w:rsid w:val="00127E19"/>
    <w:rsid w:val="00177C20"/>
    <w:rsid w:val="001A16DD"/>
    <w:rsid w:val="001A33D3"/>
    <w:rsid w:val="001C55B0"/>
    <w:rsid w:val="00230786"/>
    <w:rsid w:val="00236149"/>
    <w:rsid w:val="00243C65"/>
    <w:rsid w:val="00291772"/>
    <w:rsid w:val="002F2719"/>
    <w:rsid w:val="002F60B7"/>
    <w:rsid w:val="003736B8"/>
    <w:rsid w:val="00380CBB"/>
    <w:rsid w:val="0038601C"/>
    <w:rsid w:val="003B35B5"/>
    <w:rsid w:val="003D6C64"/>
    <w:rsid w:val="0040593F"/>
    <w:rsid w:val="00434602"/>
    <w:rsid w:val="0043594F"/>
    <w:rsid w:val="00435B7D"/>
    <w:rsid w:val="004461C2"/>
    <w:rsid w:val="00457670"/>
    <w:rsid w:val="00465D12"/>
    <w:rsid w:val="00471102"/>
    <w:rsid w:val="004737C7"/>
    <w:rsid w:val="004852BA"/>
    <w:rsid w:val="004972E6"/>
    <w:rsid w:val="004D4D5A"/>
    <w:rsid w:val="005017C8"/>
    <w:rsid w:val="00506729"/>
    <w:rsid w:val="00514544"/>
    <w:rsid w:val="00514866"/>
    <w:rsid w:val="005157C6"/>
    <w:rsid w:val="00537C75"/>
    <w:rsid w:val="00585870"/>
    <w:rsid w:val="005A5223"/>
    <w:rsid w:val="005B21AB"/>
    <w:rsid w:val="005B5EE4"/>
    <w:rsid w:val="005B7AED"/>
    <w:rsid w:val="005F1100"/>
    <w:rsid w:val="0060170B"/>
    <w:rsid w:val="006208C1"/>
    <w:rsid w:val="00634796"/>
    <w:rsid w:val="00677C5D"/>
    <w:rsid w:val="006A4AB3"/>
    <w:rsid w:val="006A4D79"/>
    <w:rsid w:val="006B5D1A"/>
    <w:rsid w:val="00715A43"/>
    <w:rsid w:val="00731F44"/>
    <w:rsid w:val="00794F17"/>
    <w:rsid w:val="007B30B7"/>
    <w:rsid w:val="007E47D9"/>
    <w:rsid w:val="007F7685"/>
    <w:rsid w:val="008009A1"/>
    <w:rsid w:val="00810988"/>
    <w:rsid w:val="00817111"/>
    <w:rsid w:val="00827055"/>
    <w:rsid w:val="008435B4"/>
    <w:rsid w:val="0088081A"/>
    <w:rsid w:val="00887981"/>
    <w:rsid w:val="008A1A07"/>
    <w:rsid w:val="008C058C"/>
    <w:rsid w:val="008C3534"/>
    <w:rsid w:val="008C74ED"/>
    <w:rsid w:val="008E23DA"/>
    <w:rsid w:val="00922365"/>
    <w:rsid w:val="00924957"/>
    <w:rsid w:val="009275F5"/>
    <w:rsid w:val="009504A7"/>
    <w:rsid w:val="00956E71"/>
    <w:rsid w:val="009E3D77"/>
    <w:rsid w:val="00A10B83"/>
    <w:rsid w:val="00A34AE0"/>
    <w:rsid w:val="00A36FC2"/>
    <w:rsid w:val="00A5681D"/>
    <w:rsid w:val="00A70E67"/>
    <w:rsid w:val="00A85B8E"/>
    <w:rsid w:val="00AB788A"/>
    <w:rsid w:val="00AE34FC"/>
    <w:rsid w:val="00B047DF"/>
    <w:rsid w:val="00B36855"/>
    <w:rsid w:val="00B54F86"/>
    <w:rsid w:val="00B62CA4"/>
    <w:rsid w:val="00B8783F"/>
    <w:rsid w:val="00B92C3D"/>
    <w:rsid w:val="00BB3BEF"/>
    <w:rsid w:val="00BC5833"/>
    <w:rsid w:val="00BF1353"/>
    <w:rsid w:val="00C26279"/>
    <w:rsid w:val="00C74A34"/>
    <w:rsid w:val="00C76145"/>
    <w:rsid w:val="00C77BC3"/>
    <w:rsid w:val="00C850BF"/>
    <w:rsid w:val="00C8686B"/>
    <w:rsid w:val="00CB71B4"/>
    <w:rsid w:val="00D421B6"/>
    <w:rsid w:val="00D61454"/>
    <w:rsid w:val="00D971AE"/>
    <w:rsid w:val="00DF246C"/>
    <w:rsid w:val="00DF4BC9"/>
    <w:rsid w:val="00E83618"/>
    <w:rsid w:val="00E93429"/>
    <w:rsid w:val="00EC43A1"/>
    <w:rsid w:val="00ED7EEE"/>
    <w:rsid w:val="00EE4DDA"/>
    <w:rsid w:val="00EE4F45"/>
    <w:rsid w:val="00F20217"/>
    <w:rsid w:val="00F208D7"/>
    <w:rsid w:val="00F24083"/>
    <w:rsid w:val="00F61228"/>
    <w:rsid w:val="00F93C75"/>
    <w:rsid w:val="00FA46C8"/>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63CA"/>
  <w15:docId w15:val="{B31D1180-FDA6-424A-BF7B-16A34B3C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styleId="af0">
    <w:name w:val="Unresolved Mention"/>
    <w:basedOn w:val="a0"/>
    <w:uiPriority w:val="99"/>
    <w:semiHidden/>
    <w:unhideWhenUsed/>
    <w:rsid w:val="00EE4DDA"/>
    <w:rPr>
      <w:color w:val="605E5C"/>
      <w:shd w:val="clear" w:color="auto" w:fill="E1DFDD"/>
    </w:rPr>
  </w:style>
  <w:style w:type="character" w:styleId="af1">
    <w:name w:val="FollowedHyperlink"/>
    <w:basedOn w:val="a0"/>
    <w:uiPriority w:val="99"/>
    <w:semiHidden/>
    <w:unhideWhenUsed/>
    <w:rsid w:val="00AB788A"/>
    <w:rPr>
      <w:color w:val="800080" w:themeColor="followedHyperlink"/>
      <w:u w:val="single"/>
    </w:rPr>
  </w:style>
  <w:style w:type="table" w:styleId="af2">
    <w:name w:val="Table Grid"/>
    <w:basedOn w:val="a1"/>
    <w:uiPriority w:val="39"/>
    <w:rsid w:val="00F208D7"/>
    <w:pPr>
      <w:spacing w:line="240" w:lineRule="auto"/>
    </w:pPr>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23CxuI2At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9436</Words>
  <Characters>5380</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Кириченко Ольга Іванівна</cp:lastModifiedBy>
  <cp:revision>6</cp:revision>
  <cp:lastPrinted>2026-04-17T08:34:00Z</cp:lastPrinted>
  <dcterms:created xsi:type="dcterms:W3CDTF">2026-04-24T09:58:00Z</dcterms:created>
  <dcterms:modified xsi:type="dcterms:W3CDTF">2026-05-26T05:01:00Z</dcterms:modified>
</cp:coreProperties>
</file>