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6D" w:rsidRPr="003F3171" w:rsidRDefault="0021712E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E386D" w:rsidRPr="003F3171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BE386D" w:rsidRPr="003F3171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E386D" w:rsidRPr="003F3171" w:rsidRDefault="00BE386D" w:rsidP="00BE38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71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3F317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BE386D" w:rsidRPr="003F3171" w:rsidRDefault="00BE386D" w:rsidP="00BE386D">
      <w:pPr>
        <w:spacing w:after="0"/>
        <w:rPr>
          <w:rFonts w:ascii="Times New Roman" w:hAnsi="Times New Roman"/>
          <w:sz w:val="26"/>
          <w:szCs w:val="26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136C0C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3171">
              <w:rPr>
                <w:rFonts w:ascii="Times New Roman" w:hAnsi="Times New Roman"/>
                <w:sz w:val="26"/>
                <w:szCs w:val="26"/>
              </w:rPr>
              <w:t>Послуги із розробки бібліотеки тестових завдань для тестування когнітивних здібностей під час кваліфікаційного іспиту,</w:t>
            </w:r>
            <w:r w:rsidRPr="003F3171">
              <w:rPr>
                <w:rFonts w:ascii="Times New Roman" w:eastAsia="Times New Roman" w:hAnsi="Times New Roman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3F31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національного класифікатора України ДК 021:2015 «Єдиний закупівельний словник» - </w:t>
            </w:r>
            <w:r w:rsidRPr="003F3171">
              <w:rPr>
                <w:rFonts w:ascii="Times New Roman" w:hAnsi="Times New Roman"/>
                <w:sz w:val="26"/>
                <w:szCs w:val="26"/>
              </w:rPr>
              <w:t>98110000-7 «Послуги підприємницьких, професійних та спеціалізованих організацій»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86D" w:rsidRPr="003F3171" w:rsidRDefault="00437831" w:rsidP="00BE386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437831">
              <w:rPr>
                <w:rFonts w:ascii="Times New Roman" w:hAnsi="Times New Roman"/>
                <w:sz w:val="26"/>
                <w:szCs w:val="26"/>
                <w:lang w:val="en-US"/>
              </w:rPr>
              <w:t>UA-2025-04-01-002774-a</w:t>
            </w:r>
            <w:bookmarkStart w:id="0" w:name="_GoBack"/>
            <w:bookmarkEnd w:id="0"/>
          </w:p>
        </w:tc>
      </w:tr>
      <w:tr w:rsidR="00BE386D" w:rsidRPr="003F3171" w:rsidTr="00045C5F">
        <w:trPr>
          <w:trHeight w:val="2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99" w:rsidRDefault="00BE386D" w:rsidP="00354AE7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271899">
              <w:rPr>
                <w:rFonts w:ascii="Times New Roman" w:hAnsi="Times New Roman"/>
                <w:sz w:val="25"/>
                <w:szCs w:val="25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354AE7">
              <w:rPr>
                <w:rFonts w:ascii="Times New Roman" w:hAnsi="Times New Roman"/>
                <w:sz w:val="25"/>
                <w:szCs w:val="25"/>
              </w:rPr>
              <w:t xml:space="preserve">з урахуванням вимог Закону України «Про судоустрій і статус суддів» 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>та зазначених</w:t>
            </w:r>
            <w:r w:rsidRPr="00271899">
              <w:rPr>
                <w:rFonts w:ascii="Times New Roman" w:hAnsi="Times New Roman"/>
                <w:sz w:val="25"/>
                <w:szCs w:val="25"/>
              </w:rPr>
              <w:t xml:space="preserve"> у тендерній документації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базових вимог щодо надання послуг із розробки бібліотеки </w:t>
            </w:r>
            <w:r w:rsidR="00354AE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тестових завдань для тестування 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когнітивних здібностей 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>під час кваліфікаційного іспиту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, 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 xml:space="preserve">затверджених 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Рішенням Комісії від 21.08.2024 № 259/зп-24  </w:t>
            </w:r>
            <w:r w:rsidR="00271899" w:rsidRPr="009D0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9D0DA5" w:rsidRPr="009D0DA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http://surl.li/xkbubo</w:t>
              </w:r>
            </w:hyperlink>
          </w:p>
          <w:p w:rsidR="00452099" w:rsidRPr="00452099" w:rsidRDefault="00452099" w:rsidP="00354AE7">
            <w:pPr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7AA5">
              <w:rPr>
                <w:rFonts w:ascii="Times New Roman" w:hAnsi="Times New Roman"/>
                <w:sz w:val="25"/>
                <w:szCs w:val="25"/>
              </w:rPr>
              <w:t>зі змінами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(рішення Комісії від 24.03.2025 №58/зп-25)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136C0C" w:rsidP="00A90977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</w:t>
            </w:r>
            <w:r w:rsidR="00625CC3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5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рік </w:t>
            </w:r>
            <w:r w:rsidRPr="003F3171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згідно з 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 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Розмір бюджетного призначення  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="00A90977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700 000,00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(з ПДВ)</w:t>
            </w:r>
            <w:r w:rsidRPr="003F3171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3F31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грн., КЕКВ   2240.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Очікувана вартість предмета</w:t>
            </w:r>
          </w:p>
          <w:p w:rsidR="00BE386D" w:rsidRPr="003F3171" w:rsidRDefault="00BE386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закупівлі визначена відповідно до </w:t>
            </w:r>
            <w:r w:rsidRPr="003F317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:rsidR="00136C0C" w:rsidRPr="003F3171" w:rsidRDefault="00136C0C" w:rsidP="00136C0C">
            <w:pPr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Орієнтовну очікувану вартість предмету закупівлі в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изначено як середньоарифметичне значення відповідно до </w:t>
            </w:r>
            <w:r w:rsidRPr="003F317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eastAsia="uk-UA"/>
              </w:rPr>
              <w:t xml:space="preserve">наданих комерційних пропозицій за </w:t>
            </w:r>
            <w:r w:rsidR="00625CC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eastAsia="uk-UA"/>
              </w:rPr>
              <w:t>2</w:t>
            </w:r>
            <w:r w:rsidRPr="003F317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eastAsia="uk-UA"/>
              </w:rPr>
              <w:t xml:space="preserve"> етапом з урахуванням ПДВ:</w:t>
            </w:r>
          </w:p>
          <w:p w:rsidR="00BE386D" w:rsidRPr="003F3171" w:rsidRDefault="00136C0C" w:rsidP="00625CC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((1175000/2)+</w:t>
            </w:r>
            <w:r w:rsidR="00625CC3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371600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+650000)*1,2 + (1280000/2)= </w:t>
            </w:r>
            <w:r w:rsidR="00625CC3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642 730,00</w:t>
            </w:r>
          </w:p>
        </w:tc>
      </w:tr>
    </w:tbl>
    <w:p w:rsidR="00BE386D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5CB" w:rsidRDefault="00437831"/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45C5F"/>
    <w:rsid w:val="000643FB"/>
    <w:rsid w:val="00071608"/>
    <w:rsid w:val="00136C0C"/>
    <w:rsid w:val="001F6E62"/>
    <w:rsid w:val="0021712E"/>
    <w:rsid w:val="00271899"/>
    <w:rsid w:val="00354AE7"/>
    <w:rsid w:val="003904C8"/>
    <w:rsid w:val="003F3171"/>
    <w:rsid w:val="00437831"/>
    <w:rsid w:val="00452099"/>
    <w:rsid w:val="00625CC3"/>
    <w:rsid w:val="0086668D"/>
    <w:rsid w:val="009D0DA5"/>
    <w:rsid w:val="00A03CC9"/>
    <w:rsid w:val="00A254B2"/>
    <w:rsid w:val="00A90977"/>
    <w:rsid w:val="00BE386D"/>
    <w:rsid w:val="00D951D8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rl.li/xkbu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19</cp:revision>
  <cp:lastPrinted>2024-08-26T08:40:00Z</cp:lastPrinted>
  <dcterms:created xsi:type="dcterms:W3CDTF">2024-05-28T11:29:00Z</dcterms:created>
  <dcterms:modified xsi:type="dcterms:W3CDTF">2025-04-01T07:36:00Z</dcterms:modified>
</cp:coreProperties>
</file>